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401CF" w:rsidRDefault="00E401CF">
      <w:pPr>
        <w:widowControl w:val="0"/>
        <w:pBdr>
          <w:top w:val="nil"/>
          <w:left w:val="nil"/>
          <w:bottom w:val="nil"/>
          <w:right w:val="nil"/>
          <w:between w:val="nil"/>
        </w:pBdr>
        <w:spacing w:after="0" w:line="276" w:lineRule="auto"/>
      </w:pPr>
    </w:p>
    <w:p w:rsidR="00E401CF" w:rsidRDefault="00E401CF">
      <w:pPr>
        <w:widowControl w:val="0"/>
        <w:pBdr>
          <w:top w:val="nil"/>
          <w:left w:val="nil"/>
          <w:bottom w:val="nil"/>
          <w:right w:val="nil"/>
          <w:between w:val="nil"/>
        </w:pBdr>
        <w:spacing w:after="0" w:line="276" w:lineRule="auto"/>
      </w:pPr>
    </w:p>
    <w:p w:rsidR="00E401CF" w:rsidRDefault="00E401CF">
      <w:pPr>
        <w:widowControl w:val="0"/>
        <w:pBdr>
          <w:top w:val="nil"/>
          <w:left w:val="nil"/>
          <w:bottom w:val="nil"/>
          <w:right w:val="nil"/>
          <w:between w:val="nil"/>
        </w:pBdr>
        <w:spacing w:after="0" w:line="276" w:lineRule="auto"/>
      </w:pPr>
      <w:bookmarkStart w:id="0" w:name="_GoBack"/>
    </w:p>
    <w:p w:rsidR="00E401CF" w:rsidRDefault="00E401CF">
      <w:pPr>
        <w:widowControl w:val="0"/>
        <w:pBdr>
          <w:top w:val="nil"/>
          <w:left w:val="nil"/>
          <w:bottom w:val="nil"/>
          <w:right w:val="nil"/>
          <w:between w:val="nil"/>
        </w:pBdr>
        <w:spacing w:after="0" w:line="276" w:lineRule="auto"/>
      </w:pPr>
      <w:bookmarkStart w:id="1" w:name="_heading=h.30j0zll" w:colFirst="0" w:colLast="0"/>
      <w:bookmarkEnd w:id="1"/>
      <w:bookmarkEnd w:id="0"/>
    </w:p>
    <w:p w:rsidR="00E401CF" w:rsidRDefault="00E401CF">
      <w:pPr>
        <w:widowControl w:val="0"/>
        <w:pBdr>
          <w:top w:val="nil"/>
          <w:left w:val="nil"/>
          <w:bottom w:val="nil"/>
          <w:right w:val="nil"/>
          <w:between w:val="nil"/>
        </w:pBdr>
        <w:spacing w:after="0" w:line="276" w:lineRule="auto"/>
      </w:pPr>
    </w:p>
    <w:p w:rsidR="00E401CF" w:rsidRDefault="00E401CF">
      <w:pPr>
        <w:widowControl w:val="0"/>
        <w:pBdr>
          <w:top w:val="nil"/>
          <w:left w:val="nil"/>
          <w:bottom w:val="nil"/>
          <w:right w:val="nil"/>
          <w:between w:val="nil"/>
        </w:pBdr>
        <w:spacing w:after="0" w:line="276" w:lineRule="auto"/>
      </w:pPr>
    </w:p>
    <w:p w:rsidR="00E401CF" w:rsidRDefault="00E401CF">
      <w:pPr>
        <w:widowControl w:val="0"/>
        <w:pBdr>
          <w:top w:val="nil"/>
          <w:left w:val="nil"/>
          <w:bottom w:val="nil"/>
          <w:right w:val="nil"/>
          <w:between w:val="nil"/>
        </w:pBdr>
        <w:spacing w:after="0" w:line="276" w:lineRule="auto"/>
      </w:pPr>
    </w:p>
    <w:p w:rsidR="00E401CF" w:rsidRDefault="00F83941">
      <w:pPr>
        <w:jc w:val="center"/>
        <w:rPr>
          <w:rFonts w:ascii="Algerian" w:eastAsia="Algerian" w:hAnsi="Algerian" w:cs="Algerian"/>
          <w:b/>
          <w:sz w:val="28"/>
          <w:szCs w:val="28"/>
        </w:rPr>
      </w:pPr>
      <w:r>
        <w:rPr>
          <w:rFonts w:ascii="Algerian" w:eastAsia="Algerian" w:hAnsi="Algerian" w:cs="Algerian"/>
          <w:b/>
          <w:sz w:val="28"/>
          <w:szCs w:val="28"/>
        </w:rPr>
        <w:t xml:space="preserve">Introduction to Art </w:t>
      </w:r>
    </w:p>
    <w:p w:rsidR="00E401CF" w:rsidRDefault="00F83941">
      <w:pPr>
        <w:jc w:val="center"/>
        <w:rPr>
          <w:rFonts w:ascii="Algerian" w:eastAsia="Algerian" w:hAnsi="Algerian" w:cs="Algerian"/>
          <w:b/>
          <w:sz w:val="28"/>
          <w:szCs w:val="28"/>
        </w:rPr>
      </w:pPr>
      <w:r>
        <w:rPr>
          <w:rFonts w:ascii="Algerian" w:eastAsia="Algerian" w:hAnsi="Algerian" w:cs="Algerian"/>
          <w:b/>
          <w:sz w:val="28"/>
          <w:szCs w:val="28"/>
        </w:rPr>
        <w:t>Modifications to the Curriculum in Pursuit of Differentiated Instruction In a homebound setting</w:t>
      </w:r>
    </w:p>
    <w:p w:rsidR="00E401CF" w:rsidRDefault="00F83941">
      <w:pPr>
        <w:jc w:val="center"/>
        <w:rPr>
          <w:rFonts w:ascii="Book Antiqua" w:eastAsia="Book Antiqua" w:hAnsi="Book Antiqua" w:cs="Book Antiqua"/>
          <w:b/>
          <w:sz w:val="28"/>
          <w:szCs w:val="28"/>
        </w:rPr>
      </w:pPr>
      <w:r>
        <w:rPr>
          <w:rFonts w:ascii="Book Antiqua" w:eastAsia="Book Antiqua" w:hAnsi="Book Antiqua" w:cs="Book Antiqua"/>
          <w:b/>
          <w:sz w:val="28"/>
          <w:szCs w:val="28"/>
        </w:rPr>
        <w:t>Dustin Hoon M. Ed Curriculum and Instruction</w:t>
      </w:r>
    </w:p>
    <w:p w:rsidR="00E401CF" w:rsidRDefault="00E401CF">
      <w:pPr>
        <w:jc w:val="center"/>
        <w:rPr>
          <w:rFonts w:ascii="Book Antiqua" w:eastAsia="Book Antiqua" w:hAnsi="Book Antiqua" w:cs="Book Antiqua"/>
          <w:b/>
          <w:sz w:val="28"/>
          <w:szCs w:val="28"/>
        </w:rPr>
      </w:pPr>
    </w:p>
    <w:p w:rsidR="00E401CF" w:rsidRDefault="00F83941">
      <w:pPr>
        <w:jc w:val="center"/>
        <w:rPr>
          <w:rFonts w:ascii="Book Antiqua" w:eastAsia="Book Antiqua" w:hAnsi="Book Antiqua" w:cs="Book Antiqua"/>
          <w:b/>
          <w:sz w:val="28"/>
          <w:szCs w:val="28"/>
        </w:rPr>
      </w:pPr>
      <w:r>
        <w:rPr>
          <w:rFonts w:ascii="Book Antiqua" w:eastAsia="Book Antiqua" w:hAnsi="Book Antiqua" w:cs="Book Antiqua"/>
          <w:b/>
          <w:noProof/>
          <w:sz w:val="28"/>
          <w:szCs w:val="28"/>
        </w:rPr>
        <w:drawing>
          <wp:inline distT="0" distB="0" distL="0" distR="0">
            <wp:extent cx="5943600" cy="4457700"/>
            <wp:effectExtent l="0" t="0" r="0" b="0"/>
            <wp:docPr id="296"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9"/>
                    <a:srcRect/>
                    <a:stretch>
                      <a:fillRect/>
                    </a:stretch>
                  </pic:blipFill>
                  <pic:spPr>
                    <a:xfrm>
                      <a:off x="0" y="0"/>
                      <a:ext cx="5943600" cy="4457700"/>
                    </a:xfrm>
                    <a:prstGeom prst="rect">
                      <a:avLst/>
                    </a:prstGeom>
                    <a:ln/>
                  </pic:spPr>
                </pic:pic>
              </a:graphicData>
            </a:graphic>
          </wp:inline>
        </w:drawing>
      </w:r>
    </w:p>
    <w:p w:rsidR="00E401CF" w:rsidRDefault="00F83941">
      <w:pPr>
        <w:jc w:val="center"/>
        <w:rPr>
          <w:b/>
          <w:sz w:val="28"/>
          <w:szCs w:val="28"/>
        </w:rPr>
      </w:pPr>
      <w:r>
        <w:rPr>
          <w:b/>
          <w:sz w:val="28"/>
          <w:szCs w:val="28"/>
        </w:rPr>
        <w:t xml:space="preserve">Collaborative Sculptural Piece: Introduction to Art </w:t>
      </w:r>
    </w:p>
    <w:p w:rsidR="00E401CF" w:rsidRDefault="00F83941">
      <w:pPr>
        <w:jc w:val="center"/>
        <w:rPr>
          <w:b/>
          <w:sz w:val="28"/>
          <w:szCs w:val="28"/>
        </w:rPr>
      </w:pPr>
      <w:r>
        <w:rPr>
          <w:b/>
          <w:sz w:val="28"/>
          <w:szCs w:val="28"/>
        </w:rPr>
        <w:t xml:space="preserve">2018 Artists: Amelia Kim, Emilee Pollock </w:t>
      </w:r>
    </w:p>
    <w:p w:rsidR="00E401CF" w:rsidRDefault="00E401CF">
      <w:pPr>
        <w:widowControl w:val="0"/>
        <w:pBdr>
          <w:top w:val="nil"/>
          <w:left w:val="nil"/>
          <w:bottom w:val="nil"/>
          <w:right w:val="nil"/>
          <w:between w:val="nil"/>
        </w:pBdr>
        <w:spacing w:after="0" w:line="276" w:lineRule="auto"/>
      </w:pPr>
    </w:p>
    <w:p w:rsidR="00E401CF" w:rsidRDefault="00F83941">
      <w:pPr>
        <w:widowControl w:val="0"/>
        <w:pBdr>
          <w:top w:val="nil"/>
          <w:left w:val="nil"/>
          <w:bottom w:val="nil"/>
          <w:right w:val="nil"/>
          <w:between w:val="nil"/>
        </w:pBdr>
        <w:spacing w:after="0" w:line="276" w:lineRule="auto"/>
        <w:jc w:val="center"/>
        <w:rPr>
          <w:b/>
          <w:color w:val="7030A0"/>
        </w:rPr>
      </w:pPr>
      <w:r>
        <w:rPr>
          <w:b/>
          <w:color w:val="7030A0"/>
        </w:rPr>
        <w:t>Making Stuff with Mr. Hoon is Fun, Challenging, Meaningful and for Everyone.  Let’s get started!</w:t>
      </w:r>
    </w:p>
    <w:p w:rsidR="00E401CF" w:rsidRDefault="00F83941">
      <w:pPr>
        <w:rPr>
          <w:b/>
          <w:sz w:val="28"/>
          <w:szCs w:val="28"/>
        </w:rPr>
      </w:pPr>
      <w:r>
        <w:rPr>
          <w:b/>
          <w:noProof/>
          <w:sz w:val="28"/>
          <w:szCs w:val="28"/>
        </w:rPr>
        <w:drawing>
          <wp:inline distT="0" distB="0" distL="0" distR="0">
            <wp:extent cx="3953438" cy="5340802"/>
            <wp:effectExtent l="0" t="0" r="0" b="0"/>
            <wp:docPr id="29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0"/>
                    <a:srcRect/>
                    <a:stretch>
                      <a:fillRect/>
                    </a:stretch>
                  </pic:blipFill>
                  <pic:spPr>
                    <a:xfrm>
                      <a:off x="0" y="0"/>
                      <a:ext cx="3953438" cy="5340802"/>
                    </a:xfrm>
                    <a:prstGeom prst="rect">
                      <a:avLst/>
                    </a:prstGeom>
                    <a:ln/>
                  </pic:spPr>
                </pic:pic>
              </a:graphicData>
            </a:graphic>
          </wp:inline>
        </w:drawing>
      </w:r>
    </w:p>
    <w:p w:rsidR="00E401CF" w:rsidRDefault="00F83941">
      <w:pPr>
        <w:rPr>
          <w:b/>
          <w:sz w:val="28"/>
          <w:szCs w:val="28"/>
        </w:rPr>
      </w:pPr>
      <w:r>
        <w:br w:type="page"/>
      </w:r>
    </w:p>
    <w:p w:rsidR="00E401CF" w:rsidRDefault="00F83941">
      <w:pPr>
        <w:rPr>
          <w:b/>
          <w:sz w:val="24"/>
          <w:szCs w:val="24"/>
        </w:rPr>
      </w:pPr>
      <w:r>
        <w:rPr>
          <w:b/>
          <w:sz w:val="24"/>
          <w:szCs w:val="24"/>
        </w:rPr>
        <w:lastRenderedPageBreak/>
        <w:t>Table of Contents Note: page numbers are continually changing, as this is a workable document by Dustin Hoon</w:t>
      </w:r>
    </w:p>
    <w:p w:rsidR="00E401CF" w:rsidRDefault="00F83941">
      <w:pPr>
        <w:rPr>
          <w:sz w:val="24"/>
          <w:szCs w:val="24"/>
          <w:u w:val="single"/>
        </w:rPr>
      </w:pPr>
      <w:r>
        <w:rPr>
          <w:sz w:val="24"/>
          <w:szCs w:val="24"/>
          <w:u w:val="single"/>
        </w:rPr>
        <w:t xml:space="preserve">Scope and Sequence.    </w:t>
      </w:r>
    </w:p>
    <w:p w:rsidR="00E401CF" w:rsidRDefault="00F83941">
      <w:pPr>
        <w:rPr>
          <w:sz w:val="24"/>
          <w:szCs w:val="24"/>
          <w:u w:val="single"/>
        </w:rPr>
      </w:pPr>
      <w:r>
        <w:rPr>
          <w:sz w:val="24"/>
          <w:szCs w:val="24"/>
          <w:u w:val="single"/>
        </w:rPr>
        <w:t xml:space="preserve">Color Theory.   </w:t>
      </w:r>
    </w:p>
    <w:p w:rsidR="00E401CF" w:rsidRDefault="00F83941">
      <w:pPr>
        <w:rPr>
          <w:sz w:val="24"/>
          <w:szCs w:val="24"/>
          <w:u w:val="single"/>
        </w:rPr>
      </w:pPr>
      <w:r>
        <w:rPr>
          <w:sz w:val="24"/>
          <w:szCs w:val="24"/>
          <w:u w:val="single"/>
        </w:rPr>
        <w:t xml:space="preserve">Illuminated Manuscript.    </w:t>
      </w:r>
    </w:p>
    <w:p w:rsidR="00E401CF" w:rsidRDefault="00F83941">
      <w:pPr>
        <w:rPr>
          <w:sz w:val="24"/>
          <w:szCs w:val="24"/>
          <w:u w:val="single"/>
        </w:rPr>
      </w:pPr>
      <w:r>
        <w:rPr>
          <w:sz w:val="24"/>
          <w:szCs w:val="24"/>
          <w:u w:val="single"/>
        </w:rPr>
        <w:t xml:space="preserve">Colored Pencil Technique.    </w:t>
      </w:r>
    </w:p>
    <w:p w:rsidR="00E401CF" w:rsidRDefault="00F83941">
      <w:pPr>
        <w:rPr>
          <w:sz w:val="24"/>
          <w:szCs w:val="24"/>
          <w:u w:val="single"/>
        </w:rPr>
      </w:pPr>
      <w:r>
        <w:rPr>
          <w:sz w:val="24"/>
          <w:szCs w:val="24"/>
          <w:u w:val="single"/>
        </w:rPr>
        <w:t xml:space="preserve">Creature Collage.    </w:t>
      </w:r>
    </w:p>
    <w:p w:rsidR="00E401CF" w:rsidRDefault="00F83941">
      <w:pPr>
        <w:rPr>
          <w:sz w:val="24"/>
          <w:szCs w:val="24"/>
          <w:u w:val="single"/>
        </w:rPr>
      </w:pPr>
      <w:r>
        <w:rPr>
          <w:sz w:val="24"/>
          <w:szCs w:val="24"/>
          <w:u w:val="single"/>
        </w:rPr>
        <w:t xml:space="preserve">Drawing Values.    </w:t>
      </w:r>
    </w:p>
    <w:p w:rsidR="00E401CF" w:rsidRDefault="00F83941">
      <w:pPr>
        <w:rPr>
          <w:sz w:val="24"/>
          <w:szCs w:val="24"/>
          <w:u w:val="single"/>
        </w:rPr>
      </w:pPr>
      <w:r>
        <w:rPr>
          <w:sz w:val="24"/>
          <w:szCs w:val="24"/>
          <w:u w:val="single"/>
        </w:rPr>
        <w:t xml:space="preserve">Mixed Media Portrait.   </w:t>
      </w:r>
    </w:p>
    <w:p w:rsidR="00E401CF" w:rsidRDefault="00F83941">
      <w:pPr>
        <w:rPr>
          <w:sz w:val="24"/>
          <w:szCs w:val="24"/>
          <w:u w:val="single"/>
        </w:rPr>
      </w:pPr>
      <w:r>
        <w:rPr>
          <w:sz w:val="24"/>
          <w:szCs w:val="24"/>
          <w:u w:val="single"/>
        </w:rPr>
        <w:t xml:space="preserve">Watercolor.    </w:t>
      </w:r>
    </w:p>
    <w:p w:rsidR="00E401CF" w:rsidRDefault="00F83941">
      <w:pPr>
        <w:rPr>
          <w:sz w:val="24"/>
          <w:szCs w:val="24"/>
          <w:u w:val="single"/>
        </w:rPr>
      </w:pPr>
      <w:r>
        <w:rPr>
          <w:sz w:val="24"/>
          <w:szCs w:val="24"/>
          <w:u w:val="single"/>
        </w:rPr>
        <w:t xml:space="preserve">Symbols.  </w:t>
      </w:r>
    </w:p>
    <w:p w:rsidR="00E401CF" w:rsidRDefault="00F83941">
      <w:pPr>
        <w:rPr>
          <w:sz w:val="24"/>
          <w:szCs w:val="24"/>
          <w:u w:val="single"/>
        </w:rPr>
      </w:pPr>
      <w:r>
        <w:rPr>
          <w:sz w:val="24"/>
          <w:szCs w:val="24"/>
          <w:u w:val="single"/>
        </w:rPr>
        <w:t xml:space="preserve">Linear Perspective.    </w:t>
      </w:r>
    </w:p>
    <w:p w:rsidR="00E401CF" w:rsidRDefault="00F83941">
      <w:pPr>
        <w:rPr>
          <w:sz w:val="24"/>
          <w:szCs w:val="24"/>
          <w:u w:val="single"/>
        </w:rPr>
      </w:pPr>
      <w:r>
        <w:rPr>
          <w:sz w:val="24"/>
          <w:szCs w:val="24"/>
          <w:u w:val="single"/>
        </w:rPr>
        <w:t xml:space="preserve">Color Theory &amp; Portraiture.    </w:t>
      </w:r>
    </w:p>
    <w:p w:rsidR="00E401CF" w:rsidRDefault="00F83941">
      <w:pPr>
        <w:rPr>
          <w:sz w:val="24"/>
          <w:szCs w:val="24"/>
          <w:u w:val="single"/>
        </w:rPr>
      </w:pPr>
      <w:r>
        <w:rPr>
          <w:sz w:val="24"/>
          <w:szCs w:val="24"/>
          <w:u w:val="single"/>
        </w:rPr>
        <w:t xml:space="preserve">Color, Design and Scratch-Techniques.    </w:t>
      </w:r>
    </w:p>
    <w:p w:rsidR="00E401CF" w:rsidRDefault="00F83941">
      <w:pPr>
        <w:rPr>
          <w:sz w:val="24"/>
          <w:szCs w:val="24"/>
          <w:u w:val="single"/>
        </w:rPr>
      </w:pPr>
      <w:r>
        <w:rPr>
          <w:sz w:val="24"/>
          <w:szCs w:val="24"/>
          <w:u w:val="single"/>
        </w:rPr>
        <w:t xml:space="preserve">Sequential Art.   </w:t>
      </w:r>
    </w:p>
    <w:p w:rsidR="00E401CF" w:rsidRDefault="00F83941">
      <w:pPr>
        <w:rPr>
          <w:sz w:val="24"/>
          <w:szCs w:val="24"/>
          <w:u w:val="single"/>
        </w:rPr>
      </w:pPr>
      <w:r>
        <w:rPr>
          <w:sz w:val="24"/>
          <w:szCs w:val="24"/>
          <w:u w:val="single"/>
        </w:rPr>
        <w:t xml:space="preserve">Puppetry.    </w:t>
      </w: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E401CF">
      <w:pPr>
        <w:rPr>
          <w:sz w:val="24"/>
          <w:szCs w:val="24"/>
          <w:u w:val="single"/>
        </w:rPr>
      </w:pPr>
    </w:p>
    <w:p w:rsidR="00E401CF" w:rsidRDefault="00F83941">
      <w:pPr>
        <w:rPr>
          <w:sz w:val="24"/>
          <w:szCs w:val="24"/>
          <w:u w:val="single"/>
        </w:rPr>
      </w:pPr>
      <w:r>
        <w:rPr>
          <w:noProof/>
          <w:sz w:val="24"/>
          <w:szCs w:val="24"/>
          <w:u w:val="single"/>
        </w:rPr>
        <w:lastRenderedPageBreak/>
        <w:drawing>
          <wp:inline distT="0" distB="0" distL="0" distR="0">
            <wp:extent cx="4488947" cy="6100603"/>
            <wp:effectExtent l="0" t="0" r="0" b="0"/>
            <wp:docPr id="29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1"/>
                    <a:srcRect/>
                    <a:stretch>
                      <a:fillRect/>
                    </a:stretch>
                  </pic:blipFill>
                  <pic:spPr>
                    <a:xfrm>
                      <a:off x="0" y="0"/>
                      <a:ext cx="4488947" cy="6100603"/>
                    </a:xfrm>
                    <a:prstGeom prst="rect">
                      <a:avLst/>
                    </a:prstGeom>
                    <a:ln/>
                  </pic:spPr>
                </pic:pic>
              </a:graphicData>
            </a:graphic>
          </wp:inline>
        </w:drawing>
      </w:r>
    </w:p>
    <w:p w:rsidR="00E401CF" w:rsidRDefault="00F83941">
      <w:pPr>
        <w:rPr>
          <w:sz w:val="24"/>
          <w:szCs w:val="24"/>
          <w:u w:val="single"/>
        </w:rPr>
        <w:sectPr w:rsidR="00E401CF">
          <w:footerReference w:type="even" r:id="rId12"/>
          <w:footerReference w:type="default" r:id="rId13"/>
          <w:footerReference w:type="first" r:id="rId14"/>
          <w:pgSz w:w="12240" w:h="15840"/>
          <w:pgMar w:top="1440" w:right="1800" w:bottom="1440" w:left="1800" w:header="720" w:footer="720" w:gutter="0"/>
          <w:pgNumType w:start="1"/>
          <w:cols w:space="720"/>
        </w:sectPr>
      </w:pPr>
      <w:bookmarkStart w:id="2" w:name="_heading=h.1fob9te" w:colFirst="0" w:colLast="0"/>
      <w:bookmarkEnd w:id="2"/>
      <w:r>
        <w:rPr>
          <w:sz w:val="24"/>
          <w:szCs w:val="24"/>
          <w:u w:val="single"/>
        </w:rPr>
        <w:t>‘School Tension’ : Dustin Hoon Artist, Mixed Media on Hot-Pressed Paper</w:t>
      </w:r>
    </w:p>
    <w:p w:rsidR="00E401CF" w:rsidRDefault="00F83941">
      <w:pPr>
        <w:rPr>
          <w:b/>
          <w:sz w:val="28"/>
          <w:szCs w:val="28"/>
        </w:rPr>
      </w:pPr>
      <w:r>
        <w:rPr>
          <w:b/>
          <w:sz w:val="28"/>
          <w:szCs w:val="28"/>
        </w:rPr>
        <w:lastRenderedPageBreak/>
        <w:t>Modified Instruction Concerning Introduction to Art</w:t>
      </w:r>
    </w:p>
    <w:p w:rsidR="00E401CF" w:rsidRDefault="00F83941">
      <w:pPr>
        <w:numPr>
          <w:ilvl w:val="0"/>
          <w:numId w:val="29"/>
        </w:numPr>
        <w:pBdr>
          <w:top w:val="nil"/>
          <w:left w:val="nil"/>
          <w:bottom w:val="nil"/>
          <w:right w:val="nil"/>
          <w:between w:val="nil"/>
        </w:pBdr>
        <w:spacing w:after="0"/>
        <w:rPr>
          <w:b/>
          <w:color w:val="000000"/>
          <w:sz w:val="28"/>
          <w:szCs w:val="28"/>
        </w:rPr>
      </w:pPr>
      <w:r>
        <w:rPr>
          <w:b/>
          <w:color w:val="000000"/>
          <w:sz w:val="28"/>
          <w:szCs w:val="28"/>
        </w:rPr>
        <w:t>Mission:</w:t>
      </w:r>
    </w:p>
    <w:p w:rsidR="00E401CF" w:rsidRDefault="00F83941">
      <w:pPr>
        <w:pBdr>
          <w:top w:val="nil"/>
          <w:left w:val="nil"/>
          <w:bottom w:val="nil"/>
          <w:right w:val="nil"/>
          <w:between w:val="nil"/>
        </w:pBdr>
        <w:spacing w:after="0"/>
        <w:ind w:left="720"/>
        <w:rPr>
          <w:b/>
          <w:color w:val="000000"/>
          <w:sz w:val="28"/>
          <w:szCs w:val="28"/>
        </w:rPr>
      </w:pPr>
      <w:r>
        <w:rPr>
          <w:rFonts w:ascii="Federo" w:eastAsia="Federo" w:hAnsi="Federo" w:cs="Federo"/>
          <w:b/>
          <w:color w:val="000000"/>
          <w:sz w:val="28"/>
          <w:szCs w:val="28"/>
        </w:rPr>
        <w:t xml:space="preserve">The visual art studio embraces inclusion and collaboration for public school students of all aptitudes and abilities; however, there are special circumstances that demand schooling outside of the classroom environment.  In that event, it is the obligation of the instructor to modify instruction in pursuit of equity and relative parity between all students enrolled in the class.  This goal presents a formidable challenge for: teacher, student and family alike.  With planning and teamwork, all parties involved can realize a meaningful experience in keeping with the national standards for visual art.  </w:t>
      </w:r>
    </w:p>
    <w:p w:rsidR="00E401CF" w:rsidRDefault="00F83941">
      <w:pPr>
        <w:numPr>
          <w:ilvl w:val="0"/>
          <w:numId w:val="29"/>
        </w:numPr>
        <w:pBdr>
          <w:top w:val="nil"/>
          <w:left w:val="nil"/>
          <w:bottom w:val="nil"/>
          <w:right w:val="nil"/>
          <w:between w:val="nil"/>
        </w:pBdr>
        <w:spacing w:after="0"/>
        <w:rPr>
          <w:b/>
          <w:color w:val="000000"/>
          <w:sz w:val="28"/>
          <w:szCs w:val="28"/>
        </w:rPr>
      </w:pPr>
      <w:r>
        <w:rPr>
          <w:b/>
          <w:color w:val="000000"/>
          <w:sz w:val="28"/>
          <w:szCs w:val="28"/>
        </w:rPr>
        <w:t>Methodology:</w:t>
      </w:r>
    </w:p>
    <w:p w:rsidR="00E401CF" w:rsidRDefault="00F83941">
      <w:pPr>
        <w:pBdr>
          <w:top w:val="nil"/>
          <w:left w:val="nil"/>
          <w:bottom w:val="nil"/>
          <w:right w:val="nil"/>
          <w:between w:val="nil"/>
        </w:pBdr>
        <w:spacing w:after="0"/>
        <w:ind w:left="720"/>
        <w:rPr>
          <w:rFonts w:ascii="Federo" w:eastAsia="Federo" w:hAnsi="Federo" w:cs="Federo"/>
          <w:b/>
          <w:color w:val="000000"/>
          <w:sz w:val="28"/>
          <w:szCs w:val="28"/>
        </w:rPr>
      </w:pPr>
      <w:r>
        <w:rPr>
          <w:rFonts w:ascii="Federo" w:eastAsia="Federo" w:hAnsi="Federo" w:cs="Federo"/>
          <w:b/>
          <w:color w:val="000000"/>
          <w:sz w:val="28"/>
          <w:szCs w:val="28"/>
        </w:rPr>
        <w:t xml:space="preserve">Students qualifying for homebound instruction, 504 designation in the classroom </w:t>
      </w:r>
      <w:r>
        <w:rPr>
          <w:rFonts w:ascii="Federo" w:eastAsia="Federo" w:hAnsi="Federo" w:cs="Federo"/>
          <w:b/>
          <w:i/>
          <w:color w:val="000000"/>
          <w:sz w:val="28"/>
          <w:szCs w:val="28"/>
        </w:rPr>
        <w:t>or outside of the classroom</w:t>
      </w:r>
      <w:r>
        <w:rPr>
          <w:rFonts w:ascii="Federo" w:eastAsia="Federo" w:hAnsi="Federo" w:cs="Federo"/>
          <w:b/>
          <w:color w:val="000000"/>
          <w:sz w:val="28"/>
          <w:szCs w:val="28"/>
        </w:rPr>
        <w:t xml:space="preserve"> and those with specific Individualized Education Plans may use the following specialized curriculum in order to thrive.  This home-bound instruction is fully realized and best used with internet access, as web-links are coupled with book references for tutorial purposes.</w:t>
      </w:r>
    </w:p>
    <w:p w:rsidR="00E401CF" w:rsidRDefault="00E401CF">
      <w:pPr>
        <w:pBdr>
          <w:top w:val="nil"/>
          <w:left w:val="nil"/>
          <w:bottom w:val="nil"/>
          <w:right w:val="nil"/>
          <w:between w:val="nil"/>
        </w:pBdr>
        <w:spacing w:after="0"/>
        <w:ind w:left="720"/>
        <w:rPr>
          <w:rFonts w:ascii="Federo" w:eastAsia="Federo" w:hAnsi="Federo" w:cs="Federo"/>
          <w:b/>
          <w:color w:val="000000"/>
          <w:sz w:val="28"/>
          <w:szCs w:val="28"/>
        </w:rPr>
      </w:pPr>
    </w:p>
    <w:p w:rsidR="00E401CF" w:rsidRDefault="00F83941">
      <w:pPr>
        <w:pBdr>
          <w:top w:val="nil"/>
          <w:left w:val="nil"/>
          <w:bottom w:val="nil"/>
          <w:right w:val="nil"/>
          <w:between w:val="nil"/>
        </w:pBdr>
        <w:spacing w:after="0"/>
        <w:ind w:left="720"/>
        <w:jc w:val="center"/>
        <w:rPr>
          <w:rFonts w:ascii="Rockwell" w:eastAsia="Rockwell" w:hAnsi="Rockwell" w:cs="Rockwell"/>
          <w:b/>
          <w:color w:val="000000"/>
          <w:sz w:val="28"/>
          <w:szCs w:val="28"/>
        </w:rPr>
      </w:pPr>
      <w:r>
        <w:rPr>
          <w:rFonts w:ascii="Rockwell" w:eastAsia="Rockwell" w:hAnsi="Rockwell" w:cs="Rockwell"/>
          <w:b/>
          <w:color w:val="000000"/>
          <w:sz w:val="28"/>
          <w:szCs w:val="28"/>
        </w:rPr>
        <w:t>Inclusion and Collaboration</w:t>
      </w:r>
    </w:p>
    <w:p w:rsidR="00E401CF" w:rsidRDefault="00E401CF">
      <w:pPr>
        <w:pBdr>
          <w:top w:val="nil"/>
          <w:left w:val="nil"/>
          <w:bottom w:val="nil"/>
          <w:right w:val="nil"/>
          <w:between w:val="nil"/>
        </w:pBdr>
        <w:spacing w:after="0"/>
        <w:ind w:left="720"/>
        <w:rPr>
          <w:rFonts w:ascii="Federo" w:eastAsia="Federo" w:hAnsi="Federo" w:cs="Federo"/>
          <w:b/>
          <w:color w:val="000000"/>
          <w:sz w:val="28"/>
          <w:szCs w:val="28"/>
        </w:rPr>
      </w:pPr>
    </w:p>
    <w:p w:rsidR="00E401CF" w:rsidRDefault="00F83941">
      <w:pPr>
        <w:pBdr>
          <w:top w:val="nil"/>
          <w:left w:val="nil"/>
          <w:bottom w:val="nil"/>
          <w:right w:val="nil"/>
          <w:between w:val="nil"/>
        </w:pBdr>
        <w:spacing w:after="0"/>
        <w:ind w:left="720"/>
        <w:rPr>
          <w:rFonts w:ascii="Federo" w:eastAsia="Federo" w:hAnsi="Federo" w:cs="Federo"/>
          <w:b/>
          <w:color w:val="000000"/>
          <w:sz w:val="28"/>
          <w:szCs w:val="28"/>
        </w:rPr>
      </w:pPr>
      <w:r>
        <w:rPr>
          <w:rFonts w:ascii="Federo" w:eastAsia="Federo" w:hAnsi="Federo" w:cs="Federo"/>
          <w:b/>
          <w:color w:val="000000"/>
          <w:sz w:val="28"/>
          <w:szCs w:val="28"/>
        </w:rPr>
        <w:t>Inclusion is an integral part of a dynamic art studio embracing diversity, reality and socio-economic and cultural plurality.</w:t>
      </w:r>
    </w:p>
    <w:p w:rsidR="00E401CF" w:rsidRDefault="00E401CF">
      <w:pPr>
        <w:pBdr>
          <w:top w:val="nil"/>
          <w:left w:val="nil"/>
          <w:bottom w:val="nil"/>
          <w:right w:val="nil"/>
          <w:between w:val="nil"/>
        </w:pBdr>
        <w:spacing w:after="0"/>
        <w:ind w:left="720"/>
        <w:rPr>
          <w:rFonts w:ascii="Federo" w:eastAsia="Federo" w:hAnsi="Federo" w:cs="Federo"/>
          <w:b/>
          <w:color w:val="000000"/>
          <w:sz w:val="28"/>
          <w:szCs w:val="28"/>
        </w:rPr>
      </w:pPr>
    </w:p>
    <w:p w:rsidR="00E401CF" w:rsidRDefault="00F83941">
      <w:pPr>
        <w:pBdr>
          <w:top w:val="nil"/>
          <w:left w:val="nil"/>
          <w:bottom w:val="nil"/>
          <w:right w:val="nil"/>
          <w:between w:val="nil"/>
        </w:pBdr>
        <w:spacing w:after="0"/>
        <w:ind w:left="720"/>
        <w:rPr>
          <w:rFonts w:ascii="Federo" w:eastAsia="Federo" w:hAnsi="Federo" w:cs="Federo"/>
          <w:b/>
          <w:color w:val="000000"/>
          <w:sz w:val="28"/>
          <w:szCs w:val="28"/>
        </w:rPr>
      </w:pPr>
      <w:r>
        <w:rPr>
          <w:rFonts w:ascii="Federo" w:eastAsia="Federo" w:hAnsi="Federo" w:cs="Federo"/>
          <w:b/>
          <w:color w:val="000000"/>
          <w:sz w:val="28"/>
          <w:szCs w:val="28"/>
        </w:rPr>
        <w:t xml:space="preserve">When students </w:t>
      </w:r>
      <w:r>
        <w:rPr>
          <w:rFonts w:ascii="Federo" w:eastAsia="Federo" w:hAnsi="Federo" w:cs="Federo"/>
          <w:b/>
          <w:sz w:val="28"/>
          <w:szCs w:val="28"/>
        </w:rPr>
        <w:t>follow</w:t>
      </w:r>
      <w:r>
        <w:rPr>
          <w:rFonts w:ascii="Federo" w:eastAsia="Federo" w:hAnsi="Federo" w:cs="Federo"/>
          <w:b/>
          <w:color w:val="000000"/>
          <w:sz w:val="28"/>
          <w:szCs w:val="28"/>
        </w:rPr>
        <w:t xml:space="preserve"> art lessons outside of the classroom or studio </w:t>
      </w:r>
      <w:r>
        <w:rPr>
          <w:rFonts w:ascii="Federo" w:eastAsia="Federo" w:hAnsi="Federo" w:cs="Federo"/>
          <w:b/>
          <w:sz w:val="28"/>
          <w:szCs w:val="28"/>
        </w:rPr>
        <w:t>environment, collaboration</w:t>
      </w:r>
      <w:r>
        <w:rPr>
          <w:rFonts w:ascii="Federo" w:eastAsia="Federo" w:hAnsi="Federo" w:cs="Federo"/>
          <w:b/>
          <w:color w:val="000000"/>
          <w:sz w:val="28"/>
          <w:szCs w:val="28"/>
        </w:rPr>
        <w:t xml:space="preserve"> must shift from the valuable learning among classroom peers to parents and students.  To ignore the critical importance of the </w:t>
      </w:r>
      <w:r>
        <w:rPr>
          <w:rFonts w:ascii="Federo" w:eastAsia="Federo" w:hAnsi="Federo" w:cs="Federo"/>
          <w:b/>
          <w:i/>
          <w:color w:val="000000"/>
          <w:sz w:val="28"/>
          <w:szCs w:val="28"/>
        </w:rPr>
        <w:t>classroom</w:t>
      </w:r>
      <w:r>
        <w:rPr>
          <w:rFonts w:ascii="Federo" w:eastAsia="Federo" w:hAnsi="Federo" w:cs="Federo"/>
          <w:b/>
          <w:color w:val="000000"/>
          <w:sz w:val="28"/>
          <w:szCs w:val="28"/>
        </w:rPr>
        <w:t xml:space="preserve"> </w:t>
      </w:r>
      <w:r>
        <w:rPr>
          <w:rFonts w:ascii="Federo" w:eastAsia="Federo" w:hAnsi="Federo" w:cs="Federo"/>
          <w:b/>
          <w:sz w:val="28"/>
          <w:szCs w:val="28"/>
        </w:rPr>
        <w:t>environment is</w:t>
      </w:r>
      <w:r>
        <w:rPr>
          <w:rFonts w:ascii="Federo" w:eastAsia="Federo" w:hAnsi="Federo" w:cs="Federo"/>
          <w:b/>
          <w:color w:val="000000"/>
          <w:sz w:val="28"/>
          <w:szCs w:val="28"/>
        </w:rPr>
        <w:t xml:space="preserve"> wrong-headed and unhelpful; however, it behooves the educational professional to develop alternatives to enhance the home-art experience in light of this truism.  This is in the interest of all learning parties, as federal law requires that public school offers the student a </w:t>
      </w:r>
      <w:r>
        <w:rPr>
          <w:rFonts w:ascii="Federo" w:eastAsia="Federo" w:hAnsi="Federo" w:cs="Federo"/>
          <w:b/>
          <w:i/>
          <w:color w:val="000000"/>
          <w:sz w:val="28"/>
          <w:szCs w:val="28"/>
        </w:rPr>
        <w:t xml:space="preserve">least restrictive </w:t>
      </w:r>
      <w:r>
        <w:rPr>
          <w:rFonts w:ascii="Federo" w:eastAsia="Federo" w:hAnsi="Federo" w:cs="Federo"/>
          <w:b/>
          <w:color w:val="000000"/>
          <w:sz w:val="28"/>
          <w:szCs w:val="28"/>
        </w:rPr>
        <w:t xml:space="preserve">environment. </w:t>
      </w:r>
    </w:p>
    <w:p w:rsidR="00E401CF" w:rsidRDefault="00E401CF">
      <w:pPr>
        <w:pBdr>
          <w:top w:val="nil"/>
          <w:left w:val="nil"/>
          <w:bottom w:val="nil"/>
          <w:right w:val="nil"/>
          <w:between w:val="nil"/>
        </w:pBdr>
        <w:spacing w:after="0"/>
        <w:ind w:left="720"/>
        <w:rPr>
          <w:rFonts w:ascii="Federo" w:eastAsia="Federo" w:hAnsi="Federo" w:cs="Federo"/>
          <w:b/>
          <w:color w:val="000000"/>
          <w:sz w:val="28"/>
          <w:szCs w:val="28"/>
        </w:rPr>
      </w:pPr>
    </w:p>
    <w:p w:rsidR="00E401CF" w:rsidRDefault="00F83941">
      <w:pPr>
        <w:pBdr>
          <w:top w:val="nil"/>
          <w:left w:val="nil"/>
          <w:bottom w:val="nil"/>
          <w:right w:val="nil"/>
          <w:between w:val="nil"/>
        </w:pBdr>
        <w:spacing w:after="0"/>
        <w:ind w:left="720"/>
        <w:rPr>
          <w:rFonts w:ascii="Federo" w:eastAsia="Federo" w:hAnsi="Federo" w:cs="Federo"/>
          <w:b/>
          <w:color w:val="000000"/>
          <w:sz w:val="28"/>
          <w:szCs w:val="28"/>
        </w:rPr>
      </w:pPr>
      <w:r>
        <w:rPr>
          <w:rFonts w:ascii="Rockwell" w:eastAsia="Rockwell" w:hAnsi="Rockwell" w:cs="Rockwell"/>
          <w:b/>
          <w:color w:val="000000"/>
          <w:sz w:val="28"/>
          <w:szCs w:val="28"/>
        </w:rPr>
        <w:t>Consider the Following Standards, Images, Rubrics</w:t>
      </w:r>
      <w:r>
        <w:rPr>
          <w:rFonts w:ascii="Federo" w:eastAsia="Federo" w:hAnsi="Federo" w:cs="Federo"/>
          <w:b/>
          <w:color w:val="000000"/>
          <w:sz w:val="28"/>
          <w:szCs w:val="28"/>
        </w:rPr>
        <w:t xml:space="preserve"> </w:t>
      </w:r>
      <w:r>
        <w:rPr>
          <w:rFonts w:ascii="Rockwell" w:eastAsia="Rockwell" w:hAnsi="Rockwell" w:cs="Rockwell"/>
          <w:b/>
          <w:color w:val="000000"/>
          <w:sz w:val="28"/>
          <w:szCs w:val="28"/>
        </w:rPr>
        <w:t>and Tutorials.</w:t>
      </w:r>
      <w:r>
        <w:rPr>
          <w:rFonts w:ascii="Federo" w:eastAsia="Federo" w:hAnsi="Federo" w:cs="Federo"/>
          <w:b/>
          <w:color w:val="000000"/>
          <w:sz w:val="28"/>
          <w:szCs w:val="28"/>
        </w:rPr>
        <w:t xml:space="preserve">  </w:t>
      </w:r>
    </w:p>
    <w:p w:rsidR="00E401CF" w:rsidRDefault="00F83941">
      <w:pPr>
        <w:numPr>
          <w:ilvl w:val="0"/>
          <w:numId w:val="29"/>
        </w:numPr>
        <w:pBdr>
          <w:top w:val="nil"/>
          <w:left w:val="nil"/>
          <w:bottom w:val="nil"/>
          <w:right w:val="nil"/>
          <w:between w:val="nil"/>
        </w:pBdr>
        <w:rPr>
          <w:rFonts w:ascii="Federo" w:eastAsia="Federo" w:hAnsi="Federo" w:cs="Federo"/>
          <w:b/>
          <w:color w:val="000000"/>
          <w:sz w:val="28"/>
          <w:szCs w:val="28"/>
        </w:rPr>
      </w:pPr>
      <w:r>
        <w:rPr>
          <w:rFonts w:ascii="Federo" w:eastAsia="Federo" w:hAnsi="Federo" w:cs="Federo"/>
          <w:b/>
          <w:color w:val="000000"/>
          <w:sz w:val="28"/>
          <w:szCs w:val="28"/>
        </w:rPr>
        <w:t xml:space="preserve">All two-dimensional artwork may be done in a sketchbook, with the exception of painting projects that require specific paper.  Please consider the national standards below and the applicable Summative Assessment tool regarding creation and performance.  The tutor, parent or teacher may use Summative Assessment evaluation tools listed after the standards for each project generally, whereas, the Formative </w:t>
      </w:r>
      <w:r>
        <w:rPr>
          <w:rFonts w:ascii="Federo" w:eastAsia="Federo" w:hAnsi="Federo" w:cs="Federo"/>
          <w:b/>
          <w:sz w:val="28"/>
          <w:szCs w:val="28"/>
        </w:rPr>
        <w:t>assessments</w:t>
      </w:r>
      <w:r>
        <w:rPr>
          <w:rFonts w:ascii="Federo" w:eastAsia="Federo" w:hAnsi="Federo" w:cs="Federo"/>
          <w:b/>
          <w:color w:val="000000"/>
          <w:sz w:val="28"/>
          <w:szCs w:val="28"/>
        </w:rPr>
        <w:t xml:space="preserve"> are project specific.  Formative assessment i.e. </w:t>
      </w:r>
      <w:proofErr w:type="gramStart"/>
      <w:r>
        <w:rPr>
          <w:rFonts w:ascii="Federo" w:eastAsia="Federo" w:hAnsi="Federo" w:cs="Federo"/>
          <w:b/>
          <w:color w:val="000000"/>
          <w:sz w:val="28"/>
          <w:szCs w:val="28"/>
        </w:rPr>
        <w:t>practice</w:t>
      </w:r>
      <w:proofErr w:type="gramEnd"/>
      <w:r>
        <w:rPr>
          <w:rFonts w:ascii="Federo" w:eastAsia="Federo" w:hAnsi="Federo" w:cs="Federo"/>
          <w:b/>
          <w:color w:val="000000"/>
          <w:sz w:val="28"/>
          <w:szCs w:val="28"/>
        </w:rPr>
        <w:t>, exercises, and on-going critique are found within each project.  Students, Families and Tutors may use the Creating Summative Assessment Tool as a guide for ‘grading’ any of the following lessons’ products</w:t>
      </w:r>
    </w:p>
    <w:p w:rsidR="00E401CF" w:rsidRDefault="00F83941">
      <w:pPr>
        <w:spacing w:after="0" w:line="240" w:lineRule="auto"/>
        <w:jc w:val="center"/>
        <w:rPr>
          <w:rFonts w:ascii="Rockwell" w:eastAsia="Rockwell" w:hAnsi="Rockwell" w:cs="Rockwell"/>
          <w:b/>
          <w:color w:val="1F4E79"/>
        </w:rPr>
      </w:pPr>
      <w:r>
        <w:rPr>
          <w:rFonts w:ascii="Rockwell" w:eastAsia="Rockwell" w:hAnsi="Rockwell" w:cs="Rockwell"/>
          <w:b/>
          <w:color w:val="1F4E79"/>
        </w:rPr>
        <w:t>National Art Standards.</w:t>
      </w:r>
    </w:p>
    <w:p w:rsidR="00E401CF" w:rsidRDefault="00AB4729">
      <w:pPr>
        <w:spacing w:after="0" w:line="240" w:lineRule="auto"/>
        <w:jc w:val="center"/>
        <w:rPr>
          <w:rFonts w:ascii="Rockwell" w:eastAsia="Rockwell" w:hAnsi="Rockwell" w:cs="Rockwell"/>
          <w:b/>
          <w:color w:val="1F4E79"/>
        </w:rPr>
      </w:pPr>
      <w:hyperlink r:id="rId15">
        <w:r w:rsidR="00F83941">
          <w:rPr>
            <w:rFonts w:ascii="Rockwell" w:eastAsia="Rockwell" w:hAnsi="Rockwell" w:cs="Rockwell"/>
            <w:b/>
            <w:color w:val="0563C1"/>
            <w:u w:val="single"/>
          </w:rPr>
          <w:t>https://www.nationalartsstandards.org/sites/default/files/Visual%20Arts%20at%20a%20Glance%20-%20new%20copyright%20info.pdf</w:t>
        </w:r>
      </w:hyperlink>
    </w:p>
    <w:p w:rsidR="00E401CF" w:rsidRDefault="00E401CF">
      <w:pPr>
        <w:spacing w:after="0" w:line="240" w:lineRule="auto"/>
        <w:jc w:val="center"/>
        <w:rPr>
          <w:rFonts w:ascii="Rockwell" w:eastAsia="Rockwell" w:hAnsi="Rockwell" w:cs="Rockwell"/>
          <w:b/>
          <w:color w:val="1F4E79"/>
        </w:rPr>
      </w:pPr>
    </w:p>
    <w:p w:rsidR="00E401CF" w:rsidRDefault="00F83941">
      <w:pPr>
        <w:spacing w:after="0" w:line="240" w:lineRule="auto"/>
        <w:jc w:val="center"/>
        <w:rPr>
          <w:rFonts w:ascii="Rockwell" w:eastAsia="Rockwell" w:hAnsi="Rockwell" w:cs="Rockwell"/>
          <w:b/>
          <w:color w:val="1F4E79"/>
        </w:rPr>
      </w:pPr>
      <w:r>
        <w:rPr>
          <w:rFonts w:ascii="Rockwell" w:eastAsia="Rockwell" w:hAnsi="Rockwell" w:cs="Rockwell"/>
          <w:b/>
          <w:color w:val="1F4E79"/>
        </w:rPr>
        <w:t>Missoula County Public Schools Curriculum for the Visual Arts</w:t>
      </w:r>
    </w:p>
    <w:p w:rsidR="00E401CF" w:rsidRDefault="00AB4729">
      <w:pPr>
        <w:spacing w:after="0" w:line="240" w:lineRule="auto"/>
        <w:jc w:val="center"/>
        <w:rPr>
          <w:rFonts w:ascii="Rockwell" w:eastAsia="Rockwell" w:hAnsi="Rockwell" w:cs="Rockwell"/>
          <w:b/>
          <w:color w:val="1F4E79"/>
        </w:rPr>
      </w:pPr>
      <w:hyperlink r:id="rId16">
        <w:r w:rsidR="00F83941">
          <w:rPr>
            <w:rFonts w:ascii="Rockwell" w:eastAsia="Rockwell" w:hAnsi="Rockwell" w:cs="Rockwell"/>
            <w:b/>
            <w:color w:val="0563C1"/>
            <w:u w:val="single"/>
          </w:rPr>
          <w:t>https://www.mcpsmt.org/cms/lib/MT01001940/Centricity/Domain/959/Visual%20Arts%20Curriculum%202017.pdf</w:t>
        </w:r>
      </w:hyperlink>
    </w:p>
    <w:p w:rsidR="00E401CF" w:rsidRDefault="00E401CF">
      <w:pPr>
        <w:spacing w:after="0" w:line="240" w:lineRule="auto"/>
        <w:jc w:val="center"/>
        <w:rPr>
          <w:rFonts w:ascii="Rockwell" w:eastAsia="Rockwell" w:hAnsi="Rockwell" w:cs="Rockwell"/>
          <w:b/>
          <w:color w:val="1F4E79"/>
        </w:rPr>
      </w:pPr>
    </w:p>
    <w:p w:rsidR="00E401CF" w:rsidRDefault="00E401CF">
      <w:pPr>
        <w:spacing w:after="0" w:line="240" w:lineRule="auto"/>
        <w:jc w:val="center"/>
        <w:rPr>
          <w:rFonts w:ascii="Rockwell" w:eastAsia="Rockwell" w:hAnsi="Rockwell" w:cs="Rockwell"/>
          <w:b/>
          <w:color w:val="1F4E79"/>
        </w:rPr>
      </w:pPr>
    </w:p>
    <w:p w:rsidR="00E401CF" w:rsidRDefault="00E401CF">
      <w:pPr>
        <w:spacing w:after="0" w:line="240" w:lineRule="auto"/>
        <w:jc w:val="center"/>
        <w:rPr>
          <w:rFonts w:ascii="Rockwell" w:eastAsia="Rockwell" w:hAnsi="Rockwell" w:cs="Rockwell"/>
          <w:b/>
          <w:color w:val="1F4E79"/>
        </w:rPr>
      </w:pPr>
    </w:p>
    <w:p w:rsidR="00E401CF" w:rsidRDefault="00F83941">
      <w:pPr>
        <w:spacing w:after="0" w:line="240" w:lineRule="auto"/>
        <w:jc w:val="center"/>
        <w:rPr>
          <w:rFonts w:ascii="Rockwell" w:eastAsia="Rockwell" w:hAnsi="Rockwell" w:cs="Rockwell"/>
          <w:b/>
          <w:color w:val="0D0D0D"/>
        </w:rPr>
      </w:pPr>
      <w:r>
        <w:rPr>
          <w:rFonts w:ascii="Rockwell" w:eastAsia="Rockwell" w:hAnsi="Rockwell" w:cs="Rockwell"/>
          <w:b/>
          <w:color w:val="0D0D0D"/>
        </w:rPr>
        <w:t xml:space="preserve">The </w:t>
      </w:r>
      <w:r>
        <w:rPr>
          <w:rFonts w:ascii="Rockwell" w:eastAsia="Rockwell" w:hAnsi="Rockwell" w:cs="Rockwell"/>
          <w:b/>
          <w:i/>
          <w:color w:val="0D0D0D"/>
        </w:rPr>
        <w:t>Creating</w:t>
      </w:r>
      <w:r>
        <w:rPr>
          <w:rFonts w:ascii="Rockwell" w:eastAsia="Rockwell" w:hAnsi="Rockwell" w:cs="Rockwell"/>
          <w:b/>
          <w:color w:val="0D0D0D"/>
        </w:rPr>
        <w:t xml:space="preserve"> Standard is the Most Ubiquitous </w:t>
      </w:r>
      <w:r>
        <w:rPr>
          <w:rFonts w:ascii="Rockwell" w:eastAsia="Rockwell" w:hAnsi="Rockwell" w:cs="Rockwell"/>
          <w:b/>
          <w:i/>
          <w:color w:val="0D0D0D"/>
        </w:rPr>
        <w:t>Anchor Standard</w:t>
      </w:r>
      <w:r>
        <w:rPr>
          <w:rFonts w:ascii="Rockwell" w:eastAsia="Rockwell" w:hAnsi="Rockwell" w:cs="Rockwell"/>
          <w:b/>
          <w:color w:val="0D0D0D"/>
        </w:rPr>
        <w:t xml:space="preserve">, as it is used throughout the entirety of Introduction to Art.  Teachers may find the M.C.P.S. Curriculum for Visual Arts in the reference page of this Document. </w:t>
      </w:r>
    </w:p>
    <w:p w:rsidR="00E401CF" w:rsidRDefault="00F83941">
      <w:pPr>
        <w:spacing w:after="0" w:line="240" w:lineRule="auto"/>
        <w:jc w:val="center"/>
        <w:rPr>
          <w:rFonts w:ascii="Rockwell" w:eastAsia="Rockwell" w:hAnsi="Rockwell" w:cs="Rockwell"/>
          <w:b/>
          <w:color w:val="0D0D0D"/>
        </w:rPr>
      </w:pPr>
      <w:r>
        <w:rPr>
          <w:rFonts w:ascii="Rockwell" w:eastAsia="Rockwell" w:hAnsi="Rockwell" w:cs="Rockwell"/>
          <w:b/>
          <w:color w:val="0D0D0D"/>
        </w:rPr>
        <w:t>The Creating: Anchor Standard is implicit to all of the following lessons; However, each lesson has an additional Anchor Standard that informs the lesson.</w:t>
      </w:r>
    </w:p>
    <w:p w:rsidR="00E401CF" w:rsidRDefault="00E401CF">
      <w:pPr>
        <w:spacing w:after="0" w:line="240" w:lineRule="auto"/>
        <w:jc w:val="center"/>
        <w:rPr>
          <w:rFonts w:ascii="Rockwell" w:eastAsia="Rockwell" w:hAnsi="Rockwell" w:cs="Rockwell"/>
          <w:b/>
          <w:color w:val="1F4E79"/>
        </w:rPr>
      </w:pPr>
    </w:p>
    <w:p w:rsidR="00E401CF" w:rsidRDefault="00F83941">
      <w:pPr>
        <w:spacing w:after="0" w:line="240" w:lineRule="auto"/>
        <w:rPr>
          <w:rFonts w:ascii="Times New Roman" w:eastAsia="Times New Roman" w:hAnsi="Times New Roman" w:cs="Times New Roman"/>
          <w:sz w:val="24"/>
          <w:szCs w:val="24"/>
        </w:rPr>
      </w:pPr>
      <w:r>
        <w:rPr>
          <w:rFonts w:ascii="Cambria" w:eastAsia="Cambria" w:hAnsi="Cambria" w:cs="Cambria"/>
          <w:b/>
          <w:color w:val="0000FF"/>
        </w:rPr>
        <w:t>CREATING:</w:t>
      </w:r>
    </w:p>
    <w:p w:rsidR="00E401CF" w:rsidRDefault="00F83941">
      <w:pPr>
        <w:spacing w:after="0" w:line="240" w:lineRule="auto"/>
        <w:rPr>
          <w:rFonts w:ascii="Times New Roman" w:eastAsia="Times New Roman" w:hAnsi="Times New Roman" w:cs="Times New Roman"/>
          <w:sz w:val="24"/>
          <w:szCs w:val="24"/>
        </w:rPr>
      </w:pPr>
      <w:r>
        <w:rPr>
          <w:rFonts w:ascii="Cambria" w:eastAsia="Cambria" w:hAnsi="Cambria" w:cs="Cambria"/>
          <w:b/>
          <w:color w:val="0000FF"/>
        </w:rPr>
        <w:t xml:space="preserve">Anchor Standard 1: </w:t>
      </w:r>
      <w:r>
        <w:rPr>
          <w:rFonts w:ascii="Cambria" w:eastAsia="Cambria" w:hAnsi="Cambria" w:cs="Cambria"/>
          <w:color w:val="000000"/>
        </w:rPr>
        <w:t xml:space="preserve">Generate and conceptualize artistic ideas and work. </w:t>
      </w:r>
    </w:p>
    <w:p w:rsidR="00E401CF" w:rsidRDefault="00E401CF">
      <w:pPr>
        <w:spacing w:after="0" w:line="240" w:lineRule="auto"/>
        <w:rPr>
          <w:rFonts w:ascii="Times New Roman" w:eastAsia="Times New Roman" w:hAnsi="Times New Roman" w:cs="Times New Roman"/>
          <w:sz w:val="24"/>
          <w:szCs w:val="24"/>
        </w:rPr>
      </w:pPr>
    </w:p>
    <w:p w:rsidR="00E401CF" w:rsidRDefault="00F83941">
      <w:pPr>
        <w:numPr>
          <w:ilvl w:val="0"/>
          <w:numId w:val="27"/>
        </w:numPr>
        <w:spacing w:after="0" w:line="240" w:lineRule="auto"/>
        <w:rPr>
          <w:rFonts w:ascii="Cambria" w:eastAsia="Cambria" w:hAnsi="Cambria" w:cs="Cambria"/>
          <w:color w:val="000000"/>
        </w:rPr>
      </w:pPr>
      <w:r>
        <w:rPr>
          <w:rFonts w:ascii="Cambria" w:eastAsia="Cambria" w:hAnsi="Cambria" w:cs="Cambria"/>
          <w:b/>
          <w:color w:val="000000"/>
        </w:rPr>
        <w:t xml:space="preserve">Enduring Understanding: </w:t>
      </w:r>
      <w:r>
        <w:rPr>
          <w:rFonts w:ascii="Cambria" w:eastAsia="Cambria" w:hAnsi="Cambria" w:cs="Cambria"/>
          <w:color w:val="000000"/>
        </w:rPr>
        <w:t>Creativity and innovative thinking are essential life skills that can be developed.</w:t>
      </w:r>
    </w:p>
    <w:p w:rsidR="00E401CF" w:rsidRDefault="00F83941">
      <w:pPr>
        <w:numPr>
          <w:ilvl w:val="0"/>
          <w:numId w:val="27"/>
        </w:numPr>
        <w:spacing w:after="0" w:line="240" w:lineRule="auto"/>
        <w:rPr>
          <w:rFonts w:ascii="Cambria" w:eastAsia="Cambria" w:hAnsi="Cambria" w:cs="Cambria"/>
          <w:color w:val="000000"/>
        </w:rPr>
      </w:pPr>
      <w:r>
        <w:rPr>
          <w:rFonts w:ascii="Cambria" w:eastAsia="Cambria" w:hAnsi="Cambria" w:cs="Cambria"/>
          <w:b/>
          <w:color w:val="000000"/>
        </w:rPr>
        <w:t xml:space="preserve">Essential Question(s): </w:t>
      </w:r>
      <w:r>
        <w:rPr>
          <w:rFonts w:ascii="Cambria" w:eastAsia="Cambria" w:hAnsi="Cambria" w:cs="Cambria"/>
          <w:color w:val="000000"/>
        </w:rPr>
        <w:t>What conditions, attitudes, and behaviors support creativity and innovative thinking? What factors prevent or encourage people to take creative risks? How does collaboration expand the creative process?</w:t>
      </w:r>
    </w:p>
    <w:p w:rsidR="00E401CF" w:rsidRDefault="00F83941">
      <w:pPr>
        <w:spacing w:after="0" w:line="240" w:lineRule="auto"/>
        <w:rPr>
          <w:rFonts w:ascii="Cambria" w:eastAsia="Cambria" w:hAnsi="Cambria" w:cs="Cambria"/>
          <w:color w:val="000000"/>
        </w:rPr>
      </w:pPr>
      <w:r>
        <w:rPr>
          <w:rFonts w:ascii="Cambria" w:eastAsia="Cambria" w:hAnsi="Cambria" w:cs="Cambria"/>
          <w:b/>
          <w:color w:val="FB0007"/>
        </w:rPr>
        <w:t>Anchor</w:t>
      </w:r>
      <w:r>
        <w:rPr>
          <w:rFonts w:ascii="Helvetica Neue" w:eastAsia="Helvetica Neue" w:hAnsi="Helvetica Neue" w:cs="Helvetica Neue"/>
          <w:color w:val="FB0007"/>
        </w:rPr>
        <w:t xml:space="preserve"> </w:t>
      </w:r>
      <w:r>
        <w:rPr>
          <w:rFonts w:ascii="Cambria" w:eastAsia="Cambria" w:hAnsi="Cambria" w:cs="Cambria"/>
          <w:b/>
          <w:color w:val="FB0007"/>
        </w:rPr>
        <w:t>Standard</w:t>
      </w:r>
      <w:r>
        <w:rPr>
          <w:rFonts w:ascii="Helvetica Neue" w:eastAsia="Helvetica Neue" w:hAnsi="Helvetica Neue" w:cs="Helvetica Neue"/>
          <w:color w:val="FB0007"/>
        </w:rPr>
        <w:t xml:space="preserve"> </w:t>
      </w:r>
      <w:r>
        <w:rPr>
          <w:rFonts w:ascii="Cambria" w:eastAsia="Cambria" w:hAnsi="Cambria" w:cs="Cambria"/>
          <w:b/>
          <w:color w:val="FB0007"/>
        </w:rPr>
        <w:t>8:</w:t>
      </w:r>
      <w:r>
        <w:rPr>
          <w:rFonts w:ascii="Helvetica Neue" w:eastAsia="Helvetica Neue" w:hAnsi="Helvetica Neue" w:cs="Helvetica Neue"/>
          <w:color w:val="FB0007"/>
        </w:rPr>
        <w:t xml:space="preserve"> </w:t>
      </w:r>
      <w:r>
        <w:rPr>
          <w:rFonts w:ascii="Cambria" w:eastAsia="Cambria" w:hAnsi="Cambria" w:cs="Cambria"/>
          <w:color w:val="000000"/>
        </w:rPr>
        <w:t>Interpret</w:t>
      </w:r>
      <w:r>
        <w:rPr>
          <w:rFonts w:ascii="Helvetica Neue" w:eastAsia="Helvetica Neue" w:hAnsi="Helvetica Neue" w:cs="Helvetica Neue"/>
          <w:color w:val="000000"/>
        </w:rPr>
        <w:t xml:space="preserve"> </w:t>
      </w:r>
      <w:r>
        <w:rPr>
          <w:rFonts w:ascii="Cambria" w:eastAsia="Cambria" w:hAnsi="Cambria" w:cs="Cambria"/>
          <w:color w:val="000000"/>
        </w:rPr>
        <w:t>intent</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meaning</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rPr>
        <w:t>•</w:t>
      </w:r>
      <w:r>
        <w:rPr>
          <w:rFonts w:ascii="Helvetica Neue" w:eastAsia="Helvetica Neue" w:hAnsi="Helvetica Neue" w:cs="Helvetica Neue"/>
          <w:color w:val="000000"/>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People</w:t>
      </w:r>
      <w:r>
        <w:rPr>
          <w:rFonts w:ascii="Helvetica Neue" w:eastAsia="Helvetica Neue" w:hAnsi="Helvetica Neue" w:cs="Helvetica Neue"/>
          <w:color w:val="000000"/>
        </w:rPr>
        <w:t xml:space="preserve"> </w:t>
      </w:r>
      <w:r>
        <w:rPr>
          <w:rFonts w:ascii="Cambria" w:eastAsia="Cambria" w:hAnsi="Cambria" w:cs="Cambria"/>
          <w:color w:val="000000"/>
        </w:rPr>
        <w:t>gain</w:t>
      </w:r>
      <w:r>
        <w:rPr>
          <w:rFonts w:ascii="Helvetica Neue" w:eastAsia="Helvetica Neue" w:hAnsi="Helvetica Neue" w:cs="Helvetica Neue"/>
          <w:color w:val="000000"/>
        </w:rPr>
        <w:t xml:space="preserve"> </w:t>
      </w:r>
      <w:r>
        <w:rPr>
          <w:rFonts w:ascii="Cambria" w:eastAsia="Cambria" w:hAnsi="Cambria" w:cs="Cambria"/>
          <w:color w:val="000000"/>
        </w:rPr>
        <w:t>insights</w:t>
      </w:r>
      <w:r>
        <w:rPr>
          <w:rFonts w:ascii="Helvetica Neue" w:eastAsia="Helvetica Neue" w:hAnsi="Helvetica Neue" w:cs="Helvetica Neue"/>
          <w:color w:val="000000"/>
        </w:rPr>
        <w:t xml:space="preserve"> </w:t>
      </w:r>
      <w:r>
        <w:rPr>
          <w:rFonts w:ascii="Cambria" w:eastAsia="Cambria" w:hAnsi="Cambria" w:cs="Cambria"/>
          <w:color w:val="000000"/>
        </w:rPr>
        <w:t>into</w:t>
      </w:r>
      <w:r>
        <w:rPr>
          <w:rFonts w:ascii="Helvetica Neue" w:eastAsia="Helvetica Neue" w:hAnsi="Helvetica Neue" w:cs="Helvetica Neue"/>
          <w:color w:val="000000"/>
        </w:rPr>
        <w:t xml:space="preserve"> </w:t>
      </w:r>
      <w:r>
        <w:rPr>
          <w:rFonts w:ascii="Cambria" w:eastAsia="Cambria" w:hAnsi="Cambria" w:cs="Cambria"/>
          <w:color w:val="000000"/>
        </w:rPr>
        <w:t>meanings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artworks</w:t>
      </w:r>
      <w:r>
        <w:rPr>
          <w:rFonts w:ascii="Helvetica Neue" w:eastAsia="Helvetica Neue" w:hAnsi="Helvetica Neue" w:cs="Helvetica Neue"/>
          <w:color w:val="000000"/>
        </w:rPr>
        <w:t xml:space="preserve"> </w:t>
      </w:r>
      <w:r>
        <w:rPr>
          <w:rFonts w:ascii="Cambria" w:eastAsia="Cambria" w:hAnsi="Cambria" w:cs="Cambria"/>
          <w:color w:val="000000"/>
        </w:rPr>
        <w:t>by</w:t>
      </w:r>
      <w:r>
        <w:rPr>
          <w:rFonts w:ascii="Helvetica Neue" w:eastAsia="Helvetica Neue" w:hAnsi="Helvetica Neue" w:cs="Helvetica Neue"/>
          <w:color w:val="000000"/>
        </w:rPr>
        <w:t xml:space="preserve"> </w:t>
      </w:r>
      <w:r>
        <w:rPr>
          <w:rFonts w:ascii="Cambria" w:eastAsia="Cambria" w:hAnsi="Cambria" w:cs="Cambria"/>
          <w:color w:val="000000"/>
        </w:rPr>
        <w:t>engaging</w:t>
      </w:r>
      <w:r>
        <w:rPr>
          <w:rFonts w:ascii="Helvetica Neue" w:eastAsia="Helvetica Neue" w:hAnsi="Helvetica Neue" w:cs="Helvetica Neue"/>
          <w:color w:val="000000"/>
        </w:rPr>
        <w:t xml:space="preserve"> </w:t>
      </w:r>
      <w:r>
        <w:rPr>
          <w:rFonts w:ascii="Cambria" w:eastAsia="Cambria" w:hAnsi="Cambria" w:cs="Cambria"/>
          <w:color w:val="000000"/>
        </w:rPr>
        <w:t>in</w:t>
      </w:r>
    </w:p>
    <w:p w:rsidR="00E401CF" w:rsidRDefault="00F83941">
      <w:pPr>
        <w:spacing w:after="0" w:line="240" w:lineRule="auto"/>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process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criticism.</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rPr>
        <w:lastRenderedPageBreak/>
        <w:t>•</w:t>
      </w:r>
      <w:r>
        <w:rPr>
          <w:rFonts w:ascii="Helvetica Neue" w:eastAsia="Helvetica Neue" w:hAnsi="Helvetica Neue" w:cs="Helvetica Neue"/>
          <w:color w:val="000000"/>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is</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value</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engaging</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process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criticism?</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can</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viewer</w:t>
      </w:r>
      <w:r>
        <w:rPr>
          <w:rFonts w:ascii="Helvetica Neue" w:eastAsia="Helvetica Neue" w:hAnsi="Helvetica Neue" w:cs="Helvetica Neue"/>
          <w:color w:val="000000"/>
        </w:rPr>
        <w:t xml:space="preserve"> </w:t>
      </w:r>
      <w:r>
        <w:rPr>
          <w:rFonts w:ascii="Cambria" w:eastAsia="Cambria" w:hAnsi="Cambria" w:cs="Cambria"/>
          <w:color w:val="000000"/>
        </w:rPr>
        <w:t>“read”</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as</w:t>
      </w:r>
      <w:r>
        <w:rPr>
          <w:rFonts w:ascii="Helvetica Neue" w:eastAsia="Helvetica Neue" w:hAnsi="Helvetica Neue" w:cs="Helvetica Neue"/>
          <w:color w:val="000000"/>
        </w:rPr>
        <w:t xml:space="preserve"> </w:t>
      </w:r>
      <w:r>
        <w:rPr>
          <w:rFonts w:ascii="Cambria" w:eastAsia="Cambria" w:hAnsi="Cambria" w:cs="Cambria"/>
          <w:color w:val="000000"/>
        </w:rPr>
        <w:t>text?</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knowing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using</w:t>
      </w:r>
      <w:r>
        <w:rPr>
          <w:rFonts w:ascii="Helvetica Neue" w:eastAsia="Helvetica Neue" w:hAnsi="Helvetica Neue" w:cs="Helvetica Neue"/>
          <w:color w:val="000000"/>
        </w:rPr>
        <w:t xml:space="preserve"> </w:t>
      </w:r>
      <w:r>
        <w:rPr>
          <w:rFonts w:ascii="Cambria" w:eastAsia="Cambria" w:hAnsi="Cambria" w:cs="Cambria"/>
          <w:color w:val="000000"/>
        </w:rPr>
        <w:t>visual</w:t>
      </w:r>
      <w:r>
        <w:rPr>
          <w:rFonts w:ascii="Helvetica Neue" w:eastAsia="Helvetica Neue" w:hAnsi="Helvetica Neue" w:cs="Helvetica Neue"/>
          <w:color w:val="000000"/>
        </w:rPr>
        <w:t xml:space="preserve"> </w:t>
      </w:r>
      <w:r>
        <w:rPr>
          <w:rFonts w:ascii="Cambria" w:eastAsia="Cambria" w:hAnsi="Cambria" w:cs="Cambria"/>
          <w:color w:val="000000"/>
        </w:rPr>
        <w:t>art</w:t>
      </w:r>
    </w:p>
    <w:p w:rsidR="00E401CF" w:rsidRDefault="00F83941">
      <w:pPr>
        <w:spacing w:after="0" w:line="240" w:lineRule="auto"/>
        <w:rPr>
          <w:rFonts w:ascii="Cambria" w:eastAsia="Cambria" w:hAnsi="Cambria" w:cs="Cambria"/>
          <w:color w:val="000000"/>
        </w:rPr>
      </w:pPr>
      <w:r>
        <w:rPr>
          <w:rFonts w:ascii="Helvetica Neue" w:eastAsia="Helvetica Neue" w:hAnsi="Helvetica Neue" w:cs="Helvetica Neue"/>
          <w:color w:val="000000"/>
        </w:rPr>
        <w:t xml:space="preserve"> </w:t>
      </w:r>
      <w:proofErr w:type="gramStart"/>
      <w:r>
        <w:rPr>
          <w:rFonts w:ascii="Cambria" w:eastAsia="Cambria" w:hAnsi="Cambria" w:cs="Cambria"/>
        </w:rPr>
        <w:t>do</w:t>
      </w:r>
      <w:proofErr w:type="gramEnd"/>
      <w:r>
        <w:rPr>
          <w:rFonts w:ascii="Cambria" w:eastAsia="Cambria" w:hAnsi="Cambria" w:cs="Cambria"/>
        </w:rPr>
        <w:t xml:space="preserve"> vocabulary</w:t>
      </w:r>
      <w:r>
        <w:rPr>
          <w:rFonts w:ascii="Helvetica Neue" w:eastAsia="Helvetica Neue" w:hAnsi="Helvetica Neue" w:cs="Helvetica Neue"/>
          <w:color w:val="000000"/>
        </w:rPr>
        <w:t xml:space="preserve"> </w:t>
      </w:r>
      <w:r>
        <w:rPr>
          <w:rFonts w:ascii="Cambria" w:eastAsia="Cambria" w:hAnsi="Cambria" w:cs="Cambria"/>
          <w:color w:val="000000"/>
        </w:rPr>
        <w:t>help</w:t>
      </w:r>
      <w:r>
        <w:rPr>
          <w:rFonts w:ascii="Helvetica Neue" w:eastAsia="Helvetica Neue" w:hAnsi="Helvetica Neue" w:cs="Helvetica Neue"/>
          <w:color w:val="000000"/>
        </w:rPr>
        <w:t xml:space="preserve"> </w:t>
      </w:r>
      <w:r>
        <w:rPr>
          <w:rFonts w:ascii="Cambria" w:eastAsia="Cambria" w:hAnsi="Cambria" w:cs="Cambria"/>
          <w:color w:val="000000"/>
        </w:rPr>
        <w:t>us</w:t>
      </w:r>
      <w:r>
        <w:rPr>
          <w:rFonts w:ascii="Helvetica Neue" w:eastAsia="Helvetica Neue" w:hAnsi="Helvetica Neue" w:cs="Helvetica Neue"/>
          <w:color w:val="000000"/>
        </w:rPr>
        <w:t xml:space="preserve"> </w:t>
      </w:r>
      <w:r>
        <w:rPr>
          <w:rFonts w:ascii="Cambria" w:eastAsia="Cambria" w:hAnsi="Cambria" w:cs="Cambria"/>
          <w:color w:val="000000"/>
        </w:rPr>
        <w:t>understand</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interpret</w:t>
      </w:r>
      <w:r>
        <w:rPr>
          <w:rFonts w:ascii="Helvetica Neue" w:eastAsia="Helvetica Neue" w:hAnsi="Helvetica Neue" w:cs="Helvetica Neue"/>
          <w:color w:val="000000"/>
        </w:rPr>
        <w:t xml:space="preserve"> </w:t>
      </w:r>
      <w:r>
        <w:rPr>
          <w:rFonts w:ascii="Cambria" w:eastAsia="Cambria" w:hAnsi="Cambria" w:cs="Cambria"/>
          <w:color w:val="000000"/>
        </w:rPr>
        <w:t>works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p>
    <w:p w:rsidR="00E401CF" w:rsidRDefault="00E401CF">
      <w:pPr>
        <w:spacing w:after="0" w:line="240" w:lineRule="auto"/>
        <w:ind w:left="360"/>
        <w:rPr>
          <w:rFonts w:ascii="Cambria" w:eastAsia="Cambria" w:hAnsi="Cambria" w:cs="Cambria"/>
          <w:color w:val="000000"/>
        </w:rPr>
      </w:pPr>
    </w:p>
    <w:p w:rsidR="00E401CF" w:rsidRDefault="00F83941">
      <w:pPr>
        <w:spacing w:after="0" w:line="240" w:lineRule="auto"/>
        <w:ind w:left="360"/>
        <w:rPr>
          <w:rFonts w:ascii="Cambria" w:eastAsia="Cambria" w:hAnsi="Cambria" w:cs="Cambria"/>
          <w:color w:val="000000"/>
        </w:rPr>
      </w:pPr>
      <w:r>
        <w:rPr>
          <w:rFonts w:ascii="Cambria" w:eastAsia="Cambria" w:hAnsi="Cambria" w:cs="Cambria"/>
          <w:color w:val="000000"/>
        </w:rPr>
        <w:t xml:space="preserve">The Following Rubric serves </w:t>
      </w:r>
      <w:r>
        <w:rPr>
          <w:rFonts w:ascii="Cambria" w:eastAsia="Cambria" w:hAnsi="Cambria" w:cs="Cambria"/>
        </w:rPr>
        <w:t>as a summative</w:t>
      </w:r>
      <w:r>
        <w:rPr>
          <w:rFonts w:ascii="Cambria" w:eastAsia="Cambria" w:hAnsi="Cambria" w:cs="Cambria"/>
          <w:color w:val="000000"/>
        </w:rPr>
        <w:t xml:space="preserve"> assessment in looking at a piece of art.  It should be noted that in conjunction with critique this tool affords teacher and student alike formative and summative assessment.  Critique is critical to the visual arts.  In process and result it adds meaning to a subjective artistic experience.  In critique student and teacher aspire for: </w:t>
      </w:r>
    </w:p>
    <w:p w:rsidR="00E401CF" w:rsidRDefault="00F83941">
      <w:pPr>
        <w:widowControl w:val="0"/>
        <w:numPr>
          <w:ilvl w:val="0"/>
          <w:numId w:val="13"/>
        </w:numPr>
        <w:pBdr>
          <w:top w:val="nil"/>
          <w:left w:val="nil"/>
          <w:bottom w:val="nil"/>
          <w:right w:val="nil"/>
          <w:between w:val="nil"/>
        </w:pBdr>
        <w:spacing w:after="0" w:line="276" w:lineRule="auto"/>
        <w:rPr>
          <w:sz w:val="24"/>
          <w:szCs w:val="24"/>
        </w:rPr>
      </w:pPr>
      <w:r>
        <w:rPr>
          <w:b/>
          <w:sz w:val="24"/>
          <w:szCs w:val="24"/>
        </w:rPr>
        <w:t>Observation</w:t>
      </w:r>
      <w:r>
        <w:rPr>
          <w:sz w:val="24"/>
          <w:szCs w:val="24"/>
        </w:rPr>
        <w:t xml:space="preserve"> of various </w:t>
      </w:r>
      <w:r>
        <w:rPr>
          <w:b/>
          <w:i/>
          <w:sz w:val="24"/>
          <w:szCs w:val="24"/>
        </w:rPr>
        <w:t>cultural</w:t>
      </w:r>
      <w:r>
        <w:rPr>
          <w:sz w:val="24"/>
          <w:szCs w:val="24"/>
        </w:rPr>
        <w:t xml:space="preserve"> understanding of </w:t>
      </w:r>
      <w:r>
        <w:rPr>
          <w:b/>
          <w:i/>
          <w:sz w:val="24"/>
          <w:szCs w:val="24"/>
        </w:rPr>
        <w:t>Artistic Meaning</w:t>
      </w:r>
      <w:r>
        <w:rPr>
          <w:sz w:val="24"/>
          <w:szCs w:val="24"/>
        </w:rPr>
        <w:t xml:space="preserve"> and </w:t>
      </w:r>
      <w:r>
        <w:rPr>
          <w:b/>
          <w:i/>
          <w:sz w:val="24"/>
          <w:szCs w:val="24"/>
        </w:rPr>
        <w:t>Aesthetics</w:t>
      </w:r>
    </w:p>
    <w:p w:rsidR="00E401CF" w:rsidRDefault="00F83941">
      <w:pPr>
        <w:widowControl w:val="0"/>
        <w:numPr>
          <w:ilvl w:val="0"/>
          <w:numId w:val="13"/>
        </w:numPr>
        <w:pBdr>
          <w:top w:val="nil"/>
          <w:left w:val="nil"/>
          <w:bottom w:val="nil"/>
          <w:right w:val="nil"/>
          <w:between w:val="nil"/>
        </w:pBdr>
        <w:spacing w:after="0" w:line="276" w:lineRule="auto"/>
        <w:rPr>
          <w:sz w:val="24"/>
          <w:szCs w:val="24"/>
        </w:rPr>
      </w:pPr>
      <w:r>
        <w:rPr>
          <w:b/>
          <w:sz w:val="24"/>
          <w:szCs w:val="24"/>
        </w:rPr>
        <w:t>Articulation</w:t>
      </w:r>
      <w:r>
        <w:rPr>
          <w:sz w:val="24"/>
          <w:szCs w:val="24"/>
        </w:rPr>
        <w:t xml:space="preserve"> of </w:t>
      </w:r>
      <w:r>
        <w:rPr>
          <w:b/>
          <w:i/>
          <w:sz w:val="24"/>
          <w:szCs w:val="24"/>
        </w:rPr>
        <w:t>Elements of Art</w:t>
      </w:r>
      <w:r>
        <w:rPr>
          <w:sz w:val="24"/>
          <w:szCs w:val="24"/>
        </w:rPr>
        <w:t xml:space="preserve"> and </w:t>
      </w:r>
      <w:r>
        <w:rPr>
          <w:b/>
          <w:i/>
          <w:sz w:val="24"/>
          <w:szCs w:val="24"/>
        </w:rPr>
        <w:t>Principles of Design</w:t>
      </w:r>
      <w:r>
        <w:rPr>
          <w:sz w:val="24"/>
          <w:szCs w:val="24"/>
        </w:rPr>
        <w:t xml:space="preserve"> that may exist in artistic examples</w:t>
      </w:r>
    </w:p>
    <w:p w:rsidR="00E401CF" w:rsidRDefault="00F83941">
      <w:pPr>
        <w:widowControl w:val="0"/>
        <w:numPr>
          <w:ilvl w:val="0"/>
          <w:numId w:val="13"/>
        </w:numPr>
        <w:pBdr>
          <w:top w:val="nil"/>
          <w:left w:val="nil"/>
          <w:bottom w:val="nil"/>
          <w:right w:val="nil"/>
          <w:between w:val="nil"/>
        </w:pBdr>
        <w:spacing w:after="0" w:line="276" w:lineRule="auto"/>
        <w:rPr>
          <w:sz w:val="24"/>
          <w:szCs w:val="24"/>
        </w:rPr>
      </w:pPr>
      <w:r>
        <w:rPr>
          <w:b/>
          <w:sz w:val="24"/>
          <w:szCs w:val="24"/>
        </w:rPr>
        <w:t>Expression of feeling and appreciation for the judgment of aesthetic sensibilities</w:t>
      </w:r>
    </w:p>
    <w:p w:rsidR="00E401CF" w:rsidRDefault="00F83941">
      <w:pPr>
        <w:rPr>
          <w:rFonts w:ascii="Cambria" w:eastAsia="Cambria" w:hAnsi="Cambria" w:cs="Cambria"/>
          <w:color w:val="000000"/>
        </w:rPr>
      </w:pPr>
      <w:r>
        <w:rPr>
          <w:rFonts w:ascii="Cambria" w:eastAsia="Cambria" w:hAnsi="Cambria" w:cs="Cambria"/>
          <w:noProof/>
          <w:color w:val="000000"/>
        </w:rPr>
        <w:drawing>
          <wp:inline distT="0" distB="0" distL="0" distR="0">
            <wp:extent cx="5486400" cy="4114800"/>
            <wp:effectExtent l="0" t="0" r="0" b="0"/>
            <wp:docPr id="300" name="image45.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jpg" descr="A group of people in a room&#10;&#10;Description automatically generated"/>
                    <pic:cNvPicPr preferRelativeResize="0"/>
                  </pic:nvPicPr>
                  <pic:blipFill>
                    <a:blip r:embed="rId17"/>
                    <a:srcRect/>
                    <a:stretch>
                      <a:fillRect/>
                    </a:stretch>
                  </pic:blipFill>
                  <pic:spPr>
                    <a:xfrm>
                      <a:off x="0" y="0"/>
                      <a:ext cx="5486400" cy="4114800"/>
                    </a:xfrm>
                    <a:prstGeom prst="rect">
                      <a:avLst/>
                    </a:prstGeom>
                    <a:ln/>
                  </pic:spPr>
                </pic:pic>
              </a:graphicData>
            </a:graphic>
          </wp:inline>
        </w:drawing>
      </w:r>
    </w:p>
    <w:p w:rsidR="00E401CF" w:rsidRDefault="00F83941">
      <w:pPr>
        <w:rPr>
          <w:rFonts w:ascii="Cambria" w:eastAsia="Cambria" w:hAnsi="Cambria" w:cs="Cambria"/>
          <w:color w:val="000000"/>
        </w:rPr>
      </w:pPr>
      <w:r>
        <w:rPr>
          <w:rFonts w:ascii="Cambria" w:eastAsia="Cambria" w:hAnsi="Cambria" w:cs="Cambria"/>
          <w:color w:val="000000"/>
          <w:sz w:val="16"/>
          <w:szCs w:val="16"/>
        </w:rPr>
        <w:t xml:space="preserve">Students and Educators Discuss Art at a December Art Show in Mr. </w:t>
      </w:r>
      <w:proofErr w:type="spellStart"/>
      <w:r>
        <w:rPr>
          <w:rFonts w:ascii="Cambria" w:eastAsia="Cambria" w:hAnsi="Cambria" w:cs="Cambria"/>
          <w:color w:val="000000"/>
          <w:sz w:val="16"/>
          <w:szCs w:val="16"/>
        </w:rPr>
        <w:t>Hoon’s</w:t>
      </w:r>
      <w:proofErr w:type="spellEnd"/>
      <w:r>
        <w:rPr>
          <w:rFonts w:ascii="Cambria" w:eastAsia="Cambria" w:hAnsi="Cambria" w:cs="Cambria"/>
          <w:color w:val="000000"/>
          <w:sz w:val="16"/>
          <w:szCs w:val="16"/>
        </w:rPr>
        <w:t xml:space="preserve"> Classroom Big Sky Highschool </w:t>
      </w:r>
      <w:r>
        <w:br w:type="page"/>
      </w:r>
    </w:p>
    <w:p w:rsidR="00E401CF" w:rsidRDefault="00F83941">
      <w:pPr>
        <w:rPr>
          <w:b/>
          <w:color w:val="0D0D0D"/>
          <w:sz w:val="24"/>
          <w:szCs w:val="24"/>
        </w:rPr>
      </w:pPr>
      <w:r>
        <w:rPr>
          <w:b/>
          <w:color w:val="0D0D0D"/>
          <w:sz w:val="24"/>
          <w:szCs w:val="24"/>
        </w:rPr>
        <w:lastRenderedPageBreak/>
        <w:t>Generic Standards Based Summative Evaluation Tool</w:t>
      </w:r>
    </w:p>
    <w:p w:rsidR="00E401CF" w:rsidRDefault="00E401CF">
      <w:pPr>
        <w:rPr>
          <w:b/>
          <w:color w:val="0D0D0D"/>
          <w:sz w:val="24"/>
          <w:szCs w:val="24"/>
        </w:rPr>
      </w:pPr>
    </w:p>
    <w:p w:rsidR="00E401CF" w:rsidRDefault="00F83941">
      <w:pPr>
        <w:rPr>
          <w:b/>
          <w:color w:val="0D0D0D"/>
        </w:rPr>
      </w:pPr>
      <w:r>
        <w:rPr>
          <w:b/>
          <w:color w:val="0D0D0D"/>
          <w:sz w:val="24"/>
          <w:szCs w:val="24"/>
        </w:rPr>
        <w:t xml:space="preserve">Score of 4       </w:t>
      </w:r>
    </w:p>
    <w:p w:rsidR="00E401CF" w:rsidRDefault="00F83941">
      <w:pPr>
        <w:rPr>
          <w:b/>
          <w:color w:val="2E75B5"/>
          <w:sz w:val="24"/>
          <w:szCs w:val="24"/>
        </w:rPr>
      </w:pPr>
      <w:r>
        <w:rPr>
          <w:b/>
          <w:color w:val="2E75B5"/>
          <w:sz w:val="24"/>
          <w:szCs w:val="24"/>
        </w:rPr>
        <w:t>Sharing and Explaining personal art and other artworks</w:t>
      </w:r>
    </w:p>
    <w:p w:rsidR="00E401CF" w:rsidRDefault="00F83941">
      <w:pPr>
        <w:rPr>
          <w:b/>
          <w:color w:val="2E75B5"/>
          <w:sz w:val="24"/>
          <w:szCs w:val="24"/>
        </w:rPr>
      </w:pPr>
      <w:r>
        <w:rPr>
          <w:b/>
          <w:color w:val="2E75B5"/>
          <w:sz w:val="24"/>
          <w:szCs w:val="24"/>
        </w:rPr>
        <w:t>Observing, listening, recognizing and explaining artistic themes in contemporary and historical artwork</w:t>
      </w:r>
    </w:p>
    <w:p w:rsidR="00E401CF" w:rsidRDefault="00F83941">
      <w:pPr>
        <w:rPr>
          <w:b/>
          <w:color w:val="2E75B5"/>
          <w:sz w:val="24"/>
          <w:szCs w:val="24"/>
        </w:rPr>
      </w:pPr>
      <w:r>
        <w:rPr>
          <w:b/>
          <w:color w:val="2E75B5"/>
          <w:sz w:val="24"/>
          <w:szCs w:val="24"/>
        </w:rPr>
        <w:t>Making connections between historical and contemporary artwork, while ascribing meaning</w:t>
      </w:r>
    </w:p>
    <w:p w:rsidR="00E401CF" w:rsidRDefault="00F83941">
      <w:pPr>
        <w:rPr>
          <w:b/>
          <w:color w:val="2E75B5"/>
        </w:rPr>
      </w:pPr>
      <w:r>
        <w:rPr>
          <w:b/>
          <w:color w:val="2E75B5"/>
          <w:sz w:val="24"/>
          <w:szCs w:val="24"/>
        </w:rPr>
        <w:t xml:space="preserve">Articulating judgments about aesthetic sensibilities with confidence </w:t>
      </w:r>
    </w:p>
    <w:p w:rsidR="00E401CF" w:rsidRDefault="00F83941">
      <w:pPr>
        <w:rPr>
          <w:b/>
          <w:color w:val="0D0D0D"/>
        </w:rPr>
      </w:pPr>
      <w:r>
        <w:rPr>
          <w:b/>
          <w:color w:val="0D0D0D"/>
          <w:sz w:val="24"/>
          <w:szCs w:val="24"/>
        </w:rPr>
        <w:t>Score 3.5</w:t>
      </w:r>
    </w:p>
    <w:p w:rsidR="00E401CF" w:rsidRDefault="00F83941">
      <w:pPr>
        <w:rPr>
          <w:b/>
          <w:color w:val="7030A0"/>
        </w:rPr>
      </w:pPr>
      <w:r>
        <w:rPr>
          <w:b/>
          <w:color w:val="7030A0"/>
          <w:sz w:val="24"/>
          <w:szCs w:val="24"/>
        </w:rPr>
        <w:t>In addition to Score 3.0 performance the student conceptually connects the cultural and external sources of art with their own work through explanation, creation and critique.</w:t>
      </w:r>
    </w:p>
    <w:p w:rsidR="00E401CF" w:rsidRDefault="00F83941">
      <w:pPr>
        <w:rPr>
          <w:b/>
          <w:color w:val="0D0D0D"/>
        </w:rPr>
      </w:pPr>
      <w:r>
        <w:rPr>
          <w:b/>
          <w:color w:val="0D0D0D"/>
          <w:sz w:val="24"/>
          <w:szCs w:val="24"/>
        </w:rPr>
        <w:t xml:space="preserve">Score 3 = Proficiency </w:t>
      </w:r>
    </w:p>
    <w:p w:rsidR="00E401CF" w:rsidRDefault="00F83941">
      <w:pPr>
        <w:rPr>
          <w:b/>
          <w:color w:val="00B050"/>
        </w:rPr>
      </w:pPr>
      <w:r>
        <w:rPr>
          <w:b/>
          <w:color w:val="FF0000"/>
        </w:rPr>
        <w:t xml:space="preserve">VA: Re9.1. </w:t>
      </w:r>
      <w:proofErr w:type="spellStart"/>
      <w:r>
        <w:rPr>
          <w:b/>
          <w:color w:val="FF0000"/>
        </w:rPr>
        <w:t>IIa</w:t>
      </w:r>
      <w:proofErr w:type="spellEnd"/>
      <w:r>
        <w:rPr>
          <w:b/>
          <w:color w:val="FF0000"/>
        </w:rPr>
        <w:t xml:space="preserve"> </w:t>
      </w:r>
      <w:r>
        <w:rPr>
          <w:b/>
          <w:color w:val="00B050"/>
        </w:rPr>
        <w:t>Determine the relevance of criteria used by others to evaluate a work of art or collection of works.  Articulate what is seen in artwork.  Recall descriptive elements of art while observing artwork.</w:t>
      </w:r>
    </w:p>
    <w:p w:rsidR="00E401CF" w:rsidRDefault="00F83941">
      <w:pPr>
        <w:widowControl w:val="0"/>
        <w:numPr>
          <w:ilvl w:val="0"/>
          <w:numId w:val="31"/>
        </w:numPr>
        <w:pBdr>
          <w:top w:val="nil"/>
          <w:left w:val="nil"/>
          <w:bottom w:val="nil"/>
          <w:right w:val="nil"/>
          <w:between w:val="nil"/>
        </w:pBdr>
        <w:spacing w:after="0"/>
        <w:rPr>
          <w:b/>
          <w:color w:val="00B050"/>
        </w:rPr>
      </w:pPr>
      <w:r>
        <w:rPr>
          <w:b/>
          <w:color w:val="00B050"/>
        </w:rPr>
        <w:t>I can share, explain, and interpret visual art using elements of art and principles of design.</w:t>
      </w:r>
    </w:p>
    <w:p w:rsidR="00E401CF" w:rsidRDefault="00F83941">
      <w:pPr>
        <w:widowControl w:val="0"/>
        <w:numPr>
          <w:ilvl w:val="0"/>
          <w:numId w:val="31"/>
        </w:numPr>
        <w:pBdr>
          <w:top w:val="nil"/>
          <w:left w:val="nil"/>
          <w:bottom w:val="nil"/>
          <w:right w:val="nil"/>
          <w:between w:val="nil"/>
        </w:pBdr>
        <w:spacing w:after="0"/>
        <w:rPr>
          <w:b/>
          <w:color w:val="00B050"/>
        </w:rPr>
      </w:pPr>
      <w:r>
        <w:rPr>
          <w:b/>
          <w:color w:val="00B050"/>
        </w:rPr>
        <w:t xml:space="preserve">I can make connections between my own personal work and historical or contemporary artwork. </w:t>
      </w:r>
    </w:p>
    <w:p w:rsidR="00E401CF" w:rsidRDefault="00F83941">
      <w:pPr>
        <w:rPr>
          <w:b/>
          <w:color w:val="2E75B5"/>
        </w:rPr>
      </w:pPr>
      <w:r>
        <w:rPr>
          <w:b/>
          <w:color w:val="2E75B5"/>
          <w:sz w:val="24"/>
          <w:szCs w:val="24"/>
        </w:rPr>
        <w:t>Score 2</w:t>
      </w:r>
    </w:p>
    <w:p w:rsidR="00E401CF" w:rsidRDefault="00F83941">
      <w:pPr>
        <w:rPr>
          <w:color w:val="002060"/>
          <w:sz w:val="24"/>
          <w:szCs w:val="24"/>
        </w:rPr>
      </w:pPr>
      <w:r>
        <w:rPr>
          <w:b/>
          <w:color w:val="002060"/>
        </w:rPr>
        <w:t>The student:</w:t>
      </w:r>
    </w:p>
    <w:p w:rsidR="00E401CF" w:rsidRDefault="00F83941">
      <w:pPr>
        <w:numPr>
          <w:ilvl w:val="0"/>
          <w:numId w:val="13"/>
        </w:numPr>
        <w:pBdr>
          <w:top w:val="nil"/>
          <w:left w:val="nil"/>
          <w:bottom w:val="nil"/>
          <w:right w:val="nil"/>
          <w:between w:val="nil"/>
        </w:pBdr>
        <w:spacing w:after="200" w:line="276" w:lineRule="auto"/>
        <w:rPr>
          <w:color w:val="002060"/>
          <w:sz w:val="24"/>
          <w:szCs w:val="24"/>
        </w:rPr>
      </w:pPr>
      <w:r>
        <w:rPr>
          <w:color w:val="002060"/>
          <w:sz w:val="24"/>
          <w:szCs w:val="24"/>
        </w:rPr>
        <w:t>Recognizes or recalls specific terminology, such as while describing what they see in the artwork:</w:t>
      </w:r>
    </w:p>
    <w:p w:rsidR="00E401CF" w:rsidRDefault="00F83941">
      <w:pPr>
        <w:widowControl w:val="0"/>
        <w:numPr>
          <w:ilvl w:val="1"/>
          <w:numId w:val="13"/>
        </w:numPr>
        <w:pBdr>
          <w:top w:val="nil"/>
          <w:left w:val="nil"/>
          <w:bottom w:val="nil"/>
          <w:right w:val="nil"/>
          <w:between w:val="nil"/>
        </w:pBdr>
        <w:spacing w:after="0" w:line="276" w:lineRule="auto"/>
        <w:rPr>
          <w:color w:val="002060"/>
          <w:sz w:val="24"/>
          <w:szCs w:val="24"/>
        </w:rPr>
      </w:pPr>
      <w:r>
        <w:rPr>
          <w:b/>
          <w:color w:val="002060"/>
          <w:sz w:val="24"/>
          <w:szCs w:val="24"/>
        </w:rPr>
        <w:t>Elements of art</w:t>
      </w:r>
      <w:r>
        <w:rPr>
          <w:color w:val="002060"/>
          <w:sz w:val="24"/>
          <w:szCs w:val="24"/>
        </w:rPr>
        <w:t xml:space="preserve"> and </w:t>
      </w:r>
      <w:r>
        <w:rPr>
          <w:b/>
          <w:color w:val="002060"/>
          <w:sz w:val="24"/>
          <w:szCs w:val="24"/>
        </w:rPr>
        <w:t>Principles of Design</w:t>
      </w:r>
      <w:r>
        <w:rPr>
          <w:color w:val="002060"/>
          <w:sz w:val="24"/>
          <w:szCs w:val="24"/>
        </w:rPr>
        <w:t xml:space="preserve"> </w:t>
      </w:r>
    </w:p>
    <w:p w:rsidR="00E401CF" w:rsidRDefault="00F83941">
      <w:pPr>
        <w:rPr>
          <w:b/>
          <w:color w:val="2E75B5"/>
        </w:rPr>
      </w:pPr>
      <w:r>
        <w:rPr>
          <w:b/>
          <w:color w:val="2E75B5"/>
          <w:sz w:val="24"/>
          <w:szCs w:val="24"/>
        </w:rPr>
        <w:t>Score 1.5</w:t>
      </w:r>
    </w:p>
    <w:p w:rsidR="00E401CF" w:rsidRDefault="00F83941">
      <w:pPr>
        <w:rPr>
          <w:b/>
          <w:sz w:val="24"/>
          <w:szCs w:val="24"/>
        </w:rPr>
      </w:pPr>
      <w:r>
        <w:rPr>
          <w:b/>
          <w:sz w:val="24"/>
          <w:szCs w:val="24"/>
        </w:rPr>
        <w:t xml:space="preserve">With help the student articulates understanding and sharing simple details involving art and critique. </w:t>
      </w:r>
    </w:p>
    <w:p w:rsidR="00E401CF" w:rsidRDefault="00F83941">
      <w:pPr>
        <w:rPr>
          <w:b/>
          <w:sz w:val="24"/>
          <w:szCs w:val="24"/>
        </w:rPr>
      </w:pPr>
      <w:r>
        <w:rPr>
          <w:b/>
          <w:sz w:val="24"/>
          <w:szCs w:val="24"/>
        </w:rPr>
        <w:t xml:space="preserve">Score 1. </w:t>
      </w:r>
    </w:p>
    <w:p w:rsidR="00E401CF" w:rsidRDefault="00F83941">
      <w:pPr>
        <w:rPr>
          <w:b/>
          <w:sz w:val="24"/>
          <w:szCs w:val="24"/>
        </w:rPr>
      </w:pPr>
      <w:r>
        <w:rPr>
          <w:b/>
          <w:sz w:val="24"/>
          <w:szCs w:val="24"/>
        </w:rPr>
        <w:t xml:space="preserve">The student makes few connections within the artwork and what they see in the artwork.  </w:t>
      </w:r>
    </w:p>
    <w:p w:rsidR="00E401CF" w:rsidRDefault="00F83941">
      <w:pPr>
        <w:rPr>
          <w:b/>
          <w:sz w:val="24"/>
          <w:szCs w:val="24"/>
        </w:rPr>
      </w:pPr>
      <w:r>
        <w:rPr>
          <w:b/>
          <w:sz w:val="24"/>
          <w:szCs w:val="24"/>
        </w:rPr>
        <w:lastRenderedPageBreak/>
        <w:t>General Art Creating &amp; Refinement Rubric</w:t>
      </w:r>
    </w:p>
    <w:p w:rsidR="00E401CF" w:rsidRDefault="00F83941">
      <w:pPr>
        <w:spacing w:before="240" w:after="240"/>
        <w:rPr>
          <w:b/>
          <w:color w:val="7030A0"/>
          <w:sz w:val="24"/>
          <w:szCs w:val="24"/>
        </w:rPr>
      </w:pPr>
      <w:r>
        <w:rPr>
          <w:b/>
          <w:color w:val="7030A0"/>
          <w:sz w:val="24"/>
          <w:szCs w:val="24"/>
        </w:rPr>
        <w:t>Anchor Standard 3: Refine and complete artistic work.</w:t>
      </w:r>
    </w:p>
    <w:p w:rsidR="00E401CF" w:rsidRDefault="00F83941">
      <w:pPr>
        <w:spacing w:before="240" w:after="240"/>
        <w:rPr>
          <w:b/>
          <w:color w:val="843C0B"/>
          <w:sz w:val="24"/>
          <w:szCs w:val="24"/>
        </w:rPr>
      </w:pPr>
      <w:r>
        <w:rPr>
          <w:b/>
          <w:color w:val="843C0B"/>
          <w:sz w:val="24"/>
          <w:szCs w:val="24"/>
        </w:rPr>
        <w:t xml:space="preserve"> </w:t>
      </w:r>
    </w:p>
    <w:p w:rsidR="00E401CF" w:rsidRDefault="00F83941">
      <w:pPr>
        <w:spacing w:before="240" w:after="240"/>
        <w:rPr>
          <w:b/>
          <w:color w:val="843C0B"/>
          <w:sz w:val="24"/>
          <w:szCs w:val="24"/>
        </w:rPr>
      </w:pPr>
      <w:r>
        <w:rPr>
          <w:b/>
          <w:color w:val="843C0B"/>
          <w:sz w:val="24"/>
          <w:szCs w:val="24"/>
        </w:rPr>
        <w:t>• Enduring Understanding: Artists and designers develop excellence through practice and constructive critique, reflecting on, revising, and refining work over time.</w:t>
      </w:r>
    </w:p>
    <w:p w:rsidR="00E401CF" w:rsidRDefault="00F83941">
      <w:pPr>
        <w:spacing w:before="240" w:after="240"/>
        <w:rPr>
          <w:b/>
          <w:color w:val="843C0B"/>
          <w:sz w:val="24"/>
          <w:szCs w:val="24"/>
        </w:rPr>
      </w:pPr>
      <w:r>
        <w:rPr>
          <w:b/>
          <w:color w:val="843C0B"/>
          <w:sz w:val="24"/>
          <w:szCs w:val="24"/>
        </w:rPr>
        <w:t xml:space="preserve"> </w:t>
      </w:r>
    </w:p>
    <w:p w:rsidR="00E401CF" w:rsidRDefault="00F83941">
      <w:pPr>
        <w:spacing w:before="240" w:after="240"/>
        <w:rPr>
          <w:b/>
          <w:color w:val="843C0B"/>
          <w:sz w:val="24"/>
          <w:szCs w:val="24"/>
        </w:rPr>
      </w:pPr>
      <w:r>
        <w:rPr>
          <w:b/>
          <w:color w:val="843C0B"/>
          <w:sz w:val="24"/>
          <w:szCs w:val="24"/>
        </w:rPr>
        <w:t>• Essential Question: What role does persistence play in revising, refining, and developing work? How do artists grow and become accomplished in art forms? How does collaboratively reflecting on a work help us experience it more completely?</w:t>
      </w:r>
    </w:p>
    <w:p w:rsidR="00E401CF" w:rsidRDefault="00F83941">
      <w:pPr>
        <w:spacing w:before="240" w:after="240"/>
        <w:rPr>
          <w:b/>
          <w:sz w:val="24"/>
          <w:szCs w:val="24"/>
        </w:rPr>
      </w:pPr>
      <w:r>
        <w:rPr>
          <w:b/>
          <w:sz w:val="24"/>
          <w:szCs w:val="24"/>
        </w:rPr>
        <w:t xml:space="preserve"> </w:t>
      </w:r>
    </w:p>
    <w:p w:rsidR="00E401CF" w:rsidRDefault="00F83941">
      <w:pPr>
        <w:spacing w:before="240" w:after="240"/>
        <w:rPr>
          <w:b/>
          <w:color w:val="002060"/>
          <w:sz w:val="24"/>
          <w:szCs w:val="24"/>
        </w:rPr>
      </w:pPr>
      <w:r>
        <w:rPr>
          <w:b/>
          <w:color w:val="002060"/>
          <w:sz w:val="24"/>
          <w:szCs w:val="24"/>
        </w:rPr>
        <w:t xml:space="preserve">VA:Cr3.1.IIIa Reflect on, </w:t>
      </w:r>
      <w:proofErr w:type="spellStart"/>
      <w:r>
        <w:rPr>
          <w:b/>
          <w:color w:val="002060"/>
          <w:sz w:val="24"/>
          <w:szCs w:val="24"/>
        </w:rPr>
        <w:t>rengage</w:t>
      </w:r>
      <w:proofErr w:type="spellEnd"/>
      <w:r>
        <w:rPr>
          <w:b/>
          <w:color w:val="002060"/>
          <w:sz w:val="24"/>
          <w:szCs w:val="24"/>
        </w:rPr>
        <w:t>, revise, and refine works of art (or design) considering relevant traditional and contemporary criteria as well as personal artistic vision.</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I can work within a studio environment ensuring the safety of myself and others.</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I can use aesthetics to describe and produce artworks.</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I use my studio-time wisely by questioning, collaborating, and making works of art.</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I can use constructive criticism in order to articulate my aesthetic sensibilities and revise my work.</w:t>
      </w:r>
    </w:p>
    <w:p w:rsidR="00E401CF" w:rsidRDefault="00E401CF">
      <w:pPr>
        <w:spacing w:before="240" w:after="240"/>
        <w:rPr>
          <w:rFonts w:ascii="Times New Roman" w:eastAsia="Times New Roman" w:hAnsi="Times New Roman" w:cs="Times New Roman"/>
          <w:b/>
          <w:sz w:val="24"/>
          <w:szCs w:val="24"/>
        </w:rPr>
      </w:pPr>
    </w:p>
    <w:p w:rsidR="00E401CF" w:rsidRDefault="00E401CF">
      <w:pPr>
        <w:spacing w:before="240" w:after="240"/>
        <w:rPr>
          <w:rFonts w:ascii="Times New Roman" w:eastAsia="Times New Roman" w:hAnsi="Times New Roman" w:cs="Times New Roman"/>
          <w:b/>
          <w:sz w:val="24"/>
          <w:szCs w:val="24"/>
        </w:rPr>
      </w:pPr>
    </w:p>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Grading Rubric</w:t>
      </w:r>
    </w:p>
    <w:p w:rsidR="00E401CF" w:rsidRDefault="00E401CF">
      <w:pPr>
        <w:spacing w:before="240" w:after="240"/>
        <w:rPr>
          <w:rFonts w:ascii="Times New Roman" w:eastAsia="Times New Roman" w:hAnsi="Times New Roman" w:cs="Times New Roman"/>
          <w:b/>
          <w:sz w:val="24"/>
          <w:szCs w:val="24"/>
        </w:rPr>
      </w:pPr>
    </w:p>
    <w:tbl>
      <w:tblPr>
        <w:tblStyle w:val="affffffff"/>
        <w:tblW w:w="8640" w:type="dxa"/>
        <w:tblBorders>
          <w:top w:val="nil"/>
          <w:left w:val="nil"/>
          <w:bottom w:val="nil"/>
          <w:right w:val="nil"/>
          <w:insideH w:val="nil"/>
          <w:insideV w:val="nil"/>
        </w:tblBorders>
        <w:tblLayout w:type="fixed"/>
        <w:tblLook w:val="0600" w:firstRow="0" w:lastRow="0" w:firstColumn="0" w:lastColumn="0" w:noHBand="1" w:noVBand="1"/>
      </w:tblPr>
      <w:tblGrid>
        <w:gridCol w:w="2226"/>
        <w:gridCol w:w="3989"/>
        <w:gridCol w:w="1206"/>
        <w:gridCol w:w="1219"/>
      </w:tblGrid>
      <w:tr w:rsidR="00E401CF">
        <w:trPr>
          <w:trHeight w:val="2030"/>
        </w:trPr>
        <w:tc>
          <w:tcPr>
            <w:tcW w:w="7421" w:type="dxa"/>
            <w:gridSpan w:val="3"/>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E401CF" w:rsidRDefault="00E401CF">
            <w:pPr>
              <w:spacing w:before="240" w:after="240"/>
              <w:jc w:val="center"/>
              <w:rPr>
                <w:b/>
              </w:rPr>
            </w:pPr>
          </w:p>
          <w:p w:rsidR="00E401CF" w:rsidRDefault="00F83941">
            <w:pPr>
              <w:spacing w:before="240" w:after="240"/>
              <w:jc w:val="center"/>
              <w:rPr>
                <w:b/>
              </w:rPr>
            </w:pPr>
            <w:r>
              <w:rPr>
                <w:b/>
              </w:rPr>
              <w:t>(Visual Arts)</w:t>
            </w:r>
          </w:p>
          <w:p w:rsidR="00E401CF" w:rsidRDefault="00F83941">
            <w:pPr>
              <w:spacing w:before="240" w:after="240"/>
              <w:jc w:val="center"/>
              <w:rPr>
                <w:b/>
              </w:rPr>
            </w:pPr>
            <w:r>
              <w:rPr>
                <w:b/>
              </w:rPr>
              <w:t>M.C.P.S Curriculum for the Fine Arts (Introduction to Art) Summative Evaluation</w:t>
            </w:r>
          </w:p>
          <w:p w:rsidR="00E401CF" w:rsidRDefault="00F83941">
            <w:pPr>
              <w:spacing w:before="240" w:after="240"/>
              <w:jc w:val="center"/>
              <w:rPr>
                <w:b/>
              </w:rPr>
            </w:pPr>
            <w:r>
              <w:rPr>
                <w:b/>
              </w:rPr>
              <w:t>Aligned with National Standards</w:t>
            </w:r>
          </w:p>
        </w:tc>
        <w:tc>
          <w:tcPr>
            <w:tcW w:w="1219"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3395"/>
        </w:trPr>
        <w:tc>
          <w:tcPr>
            <w:tcW w:w="7421" w:type="dxa"/>
            <w:gridSpan w:val="3"/>
            <w:tcBorders>
              <w:top w:val="nil"/>
              <w:left w:val="single" w:sz="8" w:space="0" w:color="000000"/>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rFonts w:ascii="Cambria" w:eastAsia="Cambria" w:hAnsi="Cambria" w:cs="Cambria"/>
                <w:b/>
                <w:color w:val="0000FF"/>
                <w:sz w:val="16"/>
                <w:szCs w:val="16"/>
              </w:rPr>
            </w:pPr>
            <w:r>
              <w:rPr>
                <w:rFonts w:ascii="Cambria" w:eastAsia="Cambria" w:hAnsi="Cambria" w:cs="Cambria"/>
                <w:b/>
                <w:color w:val="0000FF"/>
                <w:sz w:val="16"/>
                <w:szCs w:val="16"/>
              </w:rPr>
              <w:t>CREATING:</w:t>
            </w:r>
          </w:p>
          <w:p w:rsidR="00E401CF" w:rsidRDefault="00F83941">
            <w:pPr>
              <w:spacing w:before="240" w:after="240"/>
              <w:rPr>
                <w:rFonts w:ascii="Cambria" w:eastAsia="Cambria" w:hAnsi="Cambria" w:cs="Cambria"/>
                <w:b/>
                <w:sz w:val="16"/>
                <w:szCs w:val="16"/>
              </w:rPr>
            </w:pPr>
            <w:r>
              <w:rPr>
                <w:rFonts w:ascii="Cambria" w:eastAsia="Cambria" w:hAnsi="Cambria" w:cs="Cambria"/>
                <w:b/>
                <w:color w:val="0000FF"/>
                <w:sz w:val="16"/>
                <w:szCs w:val="16"/>
              </w:rPr>
              <w:t xml:space="preserve">Anchor Standard 1: </w:t>
            </w:r>
            <w:r>
              <w:rPr>
                <w:rFonts w:ascii="Cambria" w:eastAsia="Cambria" w:hAnsi="Cambria" w:cs="Cambria"/>
                <w:b/>
                <w:sz w:val="16"/>
                <w:szCs w:val="16"/>
              </w:rPr>
              <w:t xml:space="preserve">Generate and conceptualize artistic ideas and work. </w:t>
            </w:r>
          </w:p>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E401CF" w:rsidRDefault="00F83941">
            <w:pPr>
              <w:spacing w:before="240" w:after="240"/>
              <w:ind w:left="720"/>
              <w:rPr>
                <w:rFonts w:ascii="Cambria" w:eastAsia="Cambria" w:hAnsi="Cambria" w:cs="Cambria"/>
                <w:b/>
                <w:sz w:val="16"/>
                <w:szCs w:val="16"/>
              </w:rPr>
            </w:pPr>
            <w:r>
              <w:rPr>
                <w:rFonts w:ascii="Noto Sans" w:eastAsia="Noto Sans" w:hAnsi="Noto Sans" w:cs="Noto Sans"/>
                <w:b/>
                <w:sz w:val="20"/>
                <w:szCs w:val="20"/>
              </w:rPr>
              <w:t>●</w:t>
            </w:r>
            <w:r>
              <w:rPr>
                <w:rFonts w:ascii="Times New Roman" w:eastAsia="Times New Roman" w:hAnsi="Times New Roman" w:cs="Times New Roman"/>
                <w:b/>
                <w:sz w:val="14"/>
                <w:szCs w:val="14"/>
              </w:rPr>
              <w:t xml:space="preserve">        </w:t>
            </w:r>
            <w:r>
              <w:rPr>
                <w:rFonts w:ascii="Cambria" w:eastAsia="Cambria" w:hAnsi="Cambria" w:cs="Cambria"/>
                <w:b/>
                <w:sz w:val="16"/>
                <w:szCs w:val="16"/>
              </w:rPr>
              <w:t>Enduring Understanding: Creativity and innovative thinking are essential life skills that can be developed.</w:t>
            </w:r>
          </w:p>
          <w:p w:rsidR="00E401CF" w:rsidRDefault="00F83941">
            <w:pPr>
              <w:spacing w:before="240" w:after="240"/>
              <w:ind w:left="720"/>
              <w:rPr>
                <w:rFonts w:ascii="Cambria" w:eastAsia="Cambria" w:hAnsi="Cambria" w:cs="Cambria"/>
                <w:b/>
                <w:sz w:val="16"/>
                <w:szCs w:val="16"/>
              </w:rPr>
            </w:pPr>
            <w:r>
              <w:rPr>
                <w:rFonts w:ascii="Noto Sans" w:eastAsia="Noto Sans" w:hAnsi="Noto Sans" w:cs="Noto Sans"/>
                <w:b/>
                <w:sz w:val="20"/>
                <w:szCs w:val="20"/>
              </w:rPr>
              <w:t>●</w:t>
            </w:r>
            <w:r>
              <w:rPr>
                <w:rFonts w:ascii="Times New Roman" w:eastAsia="Times New Roman" w:hAnsi="Times New Roman" w:cs="Times New Roman"/>
                <w:b/>
                <w:sz w:val="14"/>
                <w:szCs w:val="14"/>
              </w:rPr>
              <w:t xml:space="preserve">        </w:t>
            </w:r>
            <w:r>
              <w:rPr>
                <w:rFonts w:ascii="Cambria" w:eastAsia="Cambria" w:hAnsi="Cambria" w:cs="Cambria"/>
                <w:b/>
                <w:sz w:val="16"/>
                <w:szCs w:val="16"/>
              </w:rPr>
              <w:t>Essential Question(s): What conditions, attitudes, and behaviors support creativity and innovative thinking? What factors prevent or encourage people to take creative risks? How does collaboration expand the creative process?</w:t>
            </w:r>
          </w:p>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c>
          <w:tcPr>
            <w:tcW w:w="1219" w:type="dxa"/>
            <w:tcBorders>
              <w:top w:val="nil"/>
              <w:left w:val="nil"/>
              <w:bottom w:val="single" w:sz="8" w:space="0" w:color="000000"/>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2330"/>
        </w:trPr>
        <w:tc>
          <w:tcPr>
            <w:tcW w:w="2226" w:type="dxa"/>
            <w:tcBorders>
              <w:top w:val="nil"/>
              <w:left w:val="single" w:sz="8" w:space="0" w:color="000000"/>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rPr>
            </w:pPr>
            <w:r>
              <w:rPr>
                <w:b/>
              </w:rPr>
              <w:t>core 4.0</w:t>
            </w:r>
          </w:p>
        </w:tc>
        <w:tc>
          <w:tcPr>
            <w:tcW w:w="6414" w:type="dxa"/>
            <w:gridSpan w:val="3"/>
            <w:tcBorders>
              <w:top w:val="nil"/>
              <w:left w:val="nil"/>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color w:val="2E75B5"/>
              </w:rPr>
            </w:pPr>
            <w:r>
              <w:rPr>
                <w:b/>
                <w:color w:val="2E75B5"/>
              </w:rPr>
              <w:t xml:space="preserve">The work leads by example, inspires interest and inquiry.  The work shows a highly resolved surface with clear understanding of the Elements of Art, Color Theory &amp; the Principles of Design.  When pressed, the artist would have no trouble relating to their work and communicating its meaning, construction, completion and desired outcome. </w:t>
            </w:r>
          </w:p>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E401CF">
        <w:trPr>
          <w:trHeight w:val="500"/>
        </w:trPr>
        <w:tc>
          <w:tcPr>
            <w:tcW w:w="8640" w:type="dxa"/>
            <w:gridSpan w:val="4"/>
            <w:tcBorders>
              <w:top w:val="nil"/>
              <w:left w:val="nil"/>
              <w:bottom w:val="single" w:sz="8" w:space="0" w:color="000000"/>
              <w:right w:val="nil"/>
            </w:tcBorders>
            <w:shd w:val="clear" w:color="auto" w:fill="auto"/>
            <w:tcMar>
              <w:top w:w="100" w:type="dxa"/>
              <w:left w:w="120" w:type="dxa"/>
              <w:bottom w:w="100" w:type="dxa"/>
              <w:right w:w="120" w:type="dxa"/>
            </w:tcMar>
          </w:tcPr>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E401CF">
        <w:trPr>
          <w:trHeight w:val="4160"/>
        </w:trPr>
        <w:tc>
          <w:tcPr>
            <w:tcW w:w="2226" w:type="dxa"/>
            <w:tcBorders>
              <w:top w:val="nil"/>
              <w:left w:val="single" w:sz="8" w:space="0" w:color="000000"/>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rPr>
            </w:pPr>
            <w:r>
              <w:rPr>
                <w:b/>
              </w:rPr>
              <w:lastRenderedPageBreak/>
              <w:t>Score 3.0</w:t>
            </w:r>
          </w:p>
          <w:p w:rsidR="00E401CF" w:rsidRDefault="00F83941">
            <w:pPr>
              <w:spacing w:before="240" w:after="240"/>
              <w:rPr>
                <w:b/>
                <w:sz w:val="16"/>
                <w:szCs w:val="16"/>
              </w:rPr>
            </w:pPr>
            <w:r>
              <w:rPr>
                <w:b/>
                <w:sz w:val="16"/>
                <w:szCs w:val="16"/>
              </w:rPr>
              <w:t>Proficient</w:t>
            </w:r>
          </w:p>
          <w:p w:rsidR="00E401CF" w:rsidRDefault="00F83941">
            <w:pPr>
              <w:spacing w:before="240" w:after="240"/>
              <w:rPr>
                <w:b/>
                <w:sz w:val="16"/>
                <w:szCs w:val="16"/>
              </w:rPr>
            </w:pPr>
            <w:r>
              <w:rPr>
                <w:b/>
                <w:sz w:val="16"/>
                <w:szCs w:val="16"/>
              </w:rPr>
              <w:t>90%</w:t>
            </w:r>
          </w:p>
        </w:tc>
        <w:tc>
          <w:tcPr>
            <w:tcW w:w="6414" w:type="dxa"/>
            <w:gridSpan w:val="3"/>
            <w:tcBorders>
              <w:top w:val="nil"/>
              <w:left w:val="nil"/>
              <w:bottom w:val="nil"/>
              <w:right w:val="nil"/>
            </w:tcBorders>
            <w:shd w:val="clear" w:color="auto" w:fill="auto"/>
            <w:tcMar>
              <w:top w:w="100" w:type="dxa"/>
              <w:left w:w="120" w:type="dxa"/>
              <w:bottom w:w="100" w:type="dxa"/>
              <w:right w:w="120" w:type="dxa"/>
            </w:tcMar>
          </w:tcPr>
          <w:p w:rsidR="00E401CF" w:rsidRDefault="00F83941">
            <w:pPr>
              <w:spacing w:before="240" w:after="240"/>
              <w:rPr>
                <w:rFonts w:ascii="Cambria" w:eastAsia="Cambria" w:hAnsi="Cambria" w:cs="Cambria"/>
                <w:b/>
              </w:rPr>
            </w:pPr>
            <w:r>
              <w:rPr>
                <w:rFonts w:ascii="Cambria" w:eastAsia="Cambria" w:hAnsi="Cambria" w:cs="Cambria"/>
                <w:b/>
              </w:rPr>
              <w:t>VA:Cr1.1.Ia Use multiple approaches to begin creative endeavors.</w:t>
            </w:r>
          </w:p>
          <w:p w:rsidR="00E401CF" w:rsidRDefault="00F83941">
            <w:pPr>
              <w:spacing w:before="240" w:after="240"/>
              <w:ind w:left="1440"/>
              <w:rPr>
                <w:rFonts w:ascii="Cambria" w:eastAsia="Cambria" w:hAnsi="Cambria" w:cs="Cambria"/>
                <w:b/>
              </w:rPr>
            </w:pPr>
            <w:r>
              <w:rPr>
                <w:rFonts w:ascii="Noto Sans" w:eastAsia="Noto Sans" w:hAnsi="Noto Sans" w:cs="Noto Sans"/>
                <w:b/>
                <w:sz w:val="20"/>
                <w:szCs w:val="20"/>
              </w:rPr>
              <w:t>●</w:t>
            </w:r>
            <w:r>
              <w:rPr>
                <w:rFonts w:ascii="Times New Roman" w:eastAsia="Times New Roman" w:hAnsi="Times New Roman" w:cs="Times New Roman"/>
                <w:b/>
                <w:sz w:val="14"/>
                <w:szCs w:val="14"/>
              </w:rPr>
              <w:t xml:space="preserve">        </w:t>
            </w:r>
            <w:r>
              <w:rPr>
                <w:rFonts w:ascii="Cambria" w:eastAsia="Cambria" w:hAnsi="Cambria" w:cs="Cambria"/>
                <w:b/>
              </w:rPr>
              <w:t>I can demonstrate an understanding of the Elements of Art and the Principles of Design.</w:t>
            </w:r>
          </w:p>
          <w:p w:rsidR="00E401CF" w:rsidRDefault="00F83941">
            <w:pPr>
              <w:spacing w:before="240" w:after="240"/>
              <w:ind w:left="1440"/>
              <w:rPr>
                <w:rFonts w:ascii="Cambria" w:eastAsia="Cambria" w:hAnsi="Cambria" w:cs="Cambria"/>
                <w:b/>
              </w:rPr>
            </w:pPr>
            <w:r>
              <w:rPr>
                <w:rFonts w:ascii="Noto Sans" w:eastAsia="Noto Sans" w:hAnsi="Noto Sans" w:cs="Noto Sans"/>
                <w:b/>
                <w:sz w:val="20"/>
                <w:szCs w:val="20"/>
              </w:rPr>
              <w:t>●</w:t>
            </w:r>
            <w:r>
              <w:rPr>
                <w:rFonts w:ascii="Times New Roman" w:eastAsia="Times New Roman" w:hAnsi="Times New Roman" w:cs="Times New Roman"/>
                <w:b/>
                <w:sz w:val="14"/>
                <w:szCs w:val="14"/>
              </w:rPr>
              <w:t xml:space="preserve">        </w:t>
            </w:r>
            <w:r>
              <w:rPr>
                <w:rFonts w:ascii="Cambria" w:eastAsia="Cambria" w:hAnsi="Cambria" w:cs="Cambria"/>
                <w:b/>
              </w:rPr>
              <w:t xml:space="preserve">I can brainstorm an idea for a project and either develop a plan to complete it or ask for help in developing a plan. </w:t>
            </w:r>
          </w:p>
          <w:p w:rsidR="00E401CF" w:rsidRDefault="00F83941">
            <w:pPr>
              <w:spacing w:before="240" w:after="240"/>
              <w:ind w:left="1440"/>
              <w:rPr>
                <w:rFonts w:ascii="Cambria" w:eastAsia="Cambria" w:hAnsi="Cambria" w:cs="Cambria"/>
                <w:b/>
              </w:rPr>
            </w:pPr>
            <w:r>
              <w:rPr>
                <w:rFonts w:ascii="Noto Sans" w:eastAsia="Noto Sans" w:hAnsi="Noto Sans" w:cs="Noto Sans"/>
                <w:b/>
                <w:sz w:val="20"/>
                <w:szCs w:val="20"/>
              </w:rPr>
              <w:t>●</w:t>
            </w:r>
            <w:r>
              <w:rPr>
                <w:rFonts w:ascii="Times New Roman" w:eastAsia="Times New Roman" w:hAnsi="Times New Roman" w:cs="Times New Roman"/>
                <w:b/>
                <w:sz w:val="14"/>
                <w:szCs w:val="14"/>
              </w:rPr>
              <w:t xml:space="preserve">        </w:t>
            </w:r>
            <w:r>
              <w:rPr>
                <w:rFonts w:ascii="Cambria" w:eastAsia="Cambria" w:hAnsi="Cambria" w:cs="Cambria"/>
                <w:b/>
              </w:rPr>
              <w:t>I can make a visual product. (Meeting the teacher’s learning targets)</w:t>
            </w:r>
          </w:p>
          <w:p w:rsidR="00E401CF" w:rsidRDefault="00F83941">
            <w:pPr>
              <w:spacing w:before="240" w:after="240"/>
              <w:ind w:left="1440"/>
              <w:rPr>
                <w:rFonts w:ascii="Cambria" w:eastAsia="Cambria" w:hAnsi="Cambria" w:cs="Cambria"/>
                <w:b/>
                <w:i/>
              </w:rPr>
            </w:pPr>
            <w:r>
              <w:rPr>
                <w:rFonts w:ascii="Noto Sans" w:eastAsia="Noto Sans" w:hAnsi="Noto Sans" w:cs="Noto Sans"/>
                <w:b/>
                <w:sz w:val="20"/>
                <w:szCs w:val="20"/>
              </w:rPr>
              <w:t>●</w:t>
            </w:r>
            <w:r>
              <w:rPr>
                <w:rFonts w:ascii="Times New Roman" w:eastAsia="Times New Roman" w:hAnsi="Times New Roman" w:cs="Times New Roman"/>
                <w:b/>
                <w:sz w:val="14"/>
                <w:szCs w:val="14"/>
              </w:rPr>
              <w:t xml:space="preserve">        </w:t>
            </w:r>
            <w:r>
              <w:rPr>
                <w:rFonts w:ascii="Cambria" w:eastAsia="Cambria" w:hAnsi="Cambria" w:cs="Cambria"/>
                <w:b/>
              </w:rPr>
              <w:t>I can collaborate with others in the creative process.</w:t>
            </w:r>
            <w:r>
              <w:rPr>
                <w:rFonts w:ascii="Cambria" w:eastAsia="Cambria" w:hAnsi="Cambria" w:cs="Cambria"/>
                <w:b/>
                <w:i/>
              </w:rPr>
              <w:t xml:space="preserve"> </w:t>
            </w:r>
          </w:p>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E401CF">
        <w:trPr>
          <w:trHeight w:val="500"/>
        </w:trPr>
        <w:tc>
          <w:tcPr>
            <w:tcW w:w="8640" w:type="dxa"/>
            <w:gridSpan w:val="4"/>
            <w:tcBorders>
              <w:top w:val="nil"/>
              <w:left w:val="nil"/>
              <w:bottom w:val="single" w:sz="8" w:space="0" w:color="000000"/>
              <w:right w:val="nil"/>
            </w:tcBorders>
            <w:shd w:val="clear" w:color="auto" w:fill="auto"/>
            <w:tcMar>
              <w:top w:w="100" w:type="dxa"/>
              <w:left w:w="120" w:type="dxa"/>
              <w:bottom w:w="100" w:type="dxa"/>
              <w:right w:w="120" w:type="dxa"/>
            </w:tcMar>
          </w:tcPr>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tc>
      </w:tr>
      <w:tr w:rsidR="00E401CF">
        <w:trPr>
          <w:trHeight w:val="2420"/>
        </w:trPr>
        <w:tc>
          <w:tcPr>
            <w:tcW w:w="2226" w:type="dxa"/>
            <w:tcBorders>
              <w:top w:val="nil"/>
              <w:left w:val="single" w:sz="8" w:space="0" w:color="000000"/>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E401CF" w:rsidRDefault="00F83941">
            <w:pPr>
              <w:spacing w:before="240" w:after="240"/>
              <w:rPr>
                <w:b/>
              </w:rPr>
            </w:pPr>
            <w:r>
              <w:rPr>
                <w:b/>
              </w:rPr>
              <w:t>Score 2.0</w:t>
            </w:r>
          </w:p>
        </w:tc>
        <w:tc>
          <w:tcPr>
            <w:tcW w:w="6414" w:type="dxa"/>
            <w:gridSpan w:val="3"/>
            <w:tcBorders>
              <w:top w:val="nil"/>
              <w:left w:val="nil"/>
              <w:bottom w:val="single" w:sz="8" w:space="0" w:color="000000"/>
              <w:right w:val="nil"/>
            </w:tcBorders>
            <w:shd w:val="clear" w:color="auto" w:fill="auto"/>
            <w:tcMar>
              <w:top w:w="100" w:type="dxa"/>
              <w:left w:w="120" w:type="dxa"/>
              <w:bottom w:w="100" w:type="dxa"/>
              <w:right w:w="120" w:type="dxa"/>
            </w:tcMar>
          </w:tcPr>
          <w:p w:rsidR="00E401CF" w:rsidRDefault="00F83941">
            <w:pPr>
              <w:spacing w:before="240" w:after="240"/>
              <w:rPr>
                <w:b/>
                <w:color w:val="002060"/>
              </w:rPr>
            </w:pPr>
            <w:r>
              <w:rPr>
                <w:b/>
                <w:color w:val="002060"/>
              </w:rPr>
              <w:t xml:space="preserve">Media application shows thought and effort in most cases throughout the picture plane.  Image space exhibits application appropriate for the desired result-even if abstract and expressive.  If abstract and expressive, a thoughtful distribution of: line, shape, color, value, form, texture and space is evident; however, the piece shows differences in effort through inconsistent application of media, some areas highly resolved, others not so.    </w:t>
            </w:r>
          </w:p>
        </w:tc>
      </w:tr>
      <w:tr w:rsidR="00E401CF">
        <w:trPr>
          <w:trHeight w:val="3680"/>
        </w:trPr>
        <w:tc>
          <w:tcPr>
            <w:tcW w:w="2226" w:type="dxa"/>
            <w:tcBorders>
              <w:top w:val="nil"/>
              <w:left w:val="single" w:sz="8" w:space="0" w:color="000000"/>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rPr>
            </w:pPr>
            <w:r>
              <w:rPr>
                <w:b/>
              </w:rPr>
              <w:t>Score 1.5</w:t>
            </w:r>
          </w:p>
        </w:tc>
        <w:tc>
          <w:tcPr>
            <w:tcW w:w="3989" w:type="dxa"/>
            <w:tcBorders>
              <w:top w:val="nil"/>
              <w:left w:val="nil"/>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Evidence of few Elements of Art are present in the ‘example’ submitted and may or may not represent an effort of time, thought and production on the part of the artist.  With focus, effort and attention to the rubric and instructor’s defined learning targets the student will have more to share at a future time. </w:t>
            </w:r>
          </w:p>
        </w:tc>
        <w:tc>
          <w:tcPr>
            <w:tcW w:w="2425" w:type="dxa"/>
            <w:gridSpan w:val="2"/>
            <w:tcBorders>
              <w:top w:val="nil"/>
              <w:left w:val="nil"/>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rPr>
            </w:pPr>
            <w:r>
              <w:rPr>
                <w:b/>
              </w:rPr>
              <w:t>Bottom Line: (The work exists, yet lacks time, significant thought for composition and effort).  The overall work is incomplete and not consistent with the learning targets of the assignment.</w:t>
            </w:r>
          </w:p>
        </w:tc>
      </w:tr>
      <w:tr w:rsidR="00E401CF">
        <w:trPr>
          <w:trHeight w:val="1070"/>
        </w:trPr>
        <w:tc>
          <w:tcPr>
            <w:tcW w:w="2226" w:type="dxa"/>
            <w:tcBorders>
              <w:top w:val="nil"/>
              <w:left w:val="single" w:sz="8" w:space="0" w:color="000000"/>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sz w:val="24"/>
                <w:szCs w:val="24"/>
              </w:rPr>
            </w:pPr>
            <w:r>
              <w:rPr>
                <w:b/>
                <w:sz w:val="24"/>
                <w:szCs w:val="24"/>
              </w:rPr>
              <w:lastRenderedPageBreak/>
              <w:t>Score 1.0</w:t>
            </w:r>
          </w:p>
        </w:tc>
        <w:tc>
          <w:tcPr>
            <w:tcW w:w="6414" w:type="dxa"/>
            <w:gridSpan w:val="3"/>
            <w:tcBorders>
              <w:top w:val="nil"/>
              <w:left w:val="nil"/>
              <w:bottom w:val="single" w:sz="8" w:space="0" w:color="000000"/>
              <w:right w:val="single" w:sz="8" w:space="0" w:color="000000"/>
            </w:tcBorders>
            <w:shd w:val="clear" w:color="auto" w:fill="auto"/>
            <w:tcMar>
              <w:top w:w="100" w:type="dxa"/>
              <w:left w:w="120" w:type="dxa"/>
              <w:bottom w:w="100" w:type="dxa"/>
              <w:right w:w="120" w:type="dxa"/>
            </w:tcMar>
          </w:tcPr>
          <w:p w:rsidR="00E401CF" w:rsidRDefault="00F83941">
            <w:pPr>
              <w:spacing w:before="240" w:after="240"/>
              <w:rPr>
                <w:b/>
                <w:sz w:val="24"/>
                <w:szCs w:val="24"/>
              </w:rPr>
            </w:pPr>
            <w:r>
              <w:rPr>
                <w:b/>
                <w:sz w:val="24"/>
                <w:szCs w:val="24"/>
              </w:rPr>
              <w:t>Materials and marks may exist but work in progress is not clear in any recognizable way.  There is no intention on the part of the artist to explain the example given.</w:t>
            </w:r>
          </w:p>
        </w:tc>
      </w:tr>
      <w:tr w:rsidR="00E401CF">
        <w:trPr>
          <w:trHeight w:val="215"/>
        </w:trPr>
        <w:tc>
          <w:tcPr>
            <w:tcW w:w="2226"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p w:rsidR="00E401CF" w:rsidRDefault="00AB4729">
            <w:pPr>
              <w:widowControl w:val="0"/>
              <w:pBdr>
                <w:top w:val="nil"/>
                <w:left w:val="nil"/>
                <w:bottom w:val="nil"/>
                <w:right w:val="nil"/>
                <w:between w:val="nil"/>
              </w:pBdr>
              <w:spacing w:line="276" w:lineRule="auto"/>
              <w:rPr>
                <w:b/>
                <w:sz w:val="24"/>
                <w:szCs w:val="24"/>
              </w:rPr>
            </w:pPr>
            <w:r>
              <w:pict>
                <v:rect id="_x0000_i1025" style="width:0;height:1.5pt" o:hralign="center" o:hrstd="t" o:hr="t" fillcolor="#a0a0a0" stroked="f"/>
              </w:pict>
            </w:r>
          </w:p>
          <w:p w:rsidR="00E401CF" w:rsidRDefault="00E401CF">
            <w:pPr>
              <w:widowControl w:val="0"/>
              <w:pBdr>
                <w:top w:val="nil"/>
                <w:left w:val="nil"/>
                <w:bottom w:val="nil"/>
                <w:right w:val="nil"/>
                <w:between w:val="nil"/>
              </w:pBdr>
              <w:spacing w:line="276" w:lineRule="auto"/>
              <w:rPr>
                <w:b/>
                <w:sz w:val="24"/>
                <w:szCs w:val="24"/>
              </w:rPr>
            </w:pPr>
          </w:p>
          <w:p w:rsidR="00E401CF" w:rsidRDefault="00E401CF">
            <w:pPr>
              <w:widowControl w:val="0"/>
              <w:pBdr>
                <w:top w:val="nil"/>
                <w:left w:val="nil"/>
                <w:bottom w:val="nil"/>
                <w:right w:val="nil"/>
                <w:between w:val="nil"/>
              </w:pBdr>
              <w:spacing w:line="276" w:lineRule="auto"/>
              <w:rPr>
                <w:b/>
                <w:sz w:val="24"/>
                <w:szCs w:val="24"/>
              </w:rPr>
            </w:pPr>
          </w:p>
        </w:tc>
        <w:tc>
          <w:tcPr>
            <w:tcW w:w="3989"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c>
          <w:tcPr>
            <w:tcW w:w="1206"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c>
          <w:tcPr>
            <w:tcW w:w="1219"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r>
    </w:tbl>
    <w:p w:rsidR="00E401CF" w:rsidRDefault="00F83941">
      <w:pPr>
        <w:spacing w:before="240" w:after="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E401CF" w:rsidRDefault="00E401CF">
      <w:pPr>
        <w:rPr>
          <w:b/>
          <w:sz w:val="24"/>
          <w:szCs w:val="24"/>
        </w:rPr>
      </w:pPr>
    </w:p>
    <w:p w:rsidR="00E401CF" w:rsidRDefault="00F83941">
      <w:pPr>
        <w:rPr>
          <w:b/>
          <w:color w:val="2E75B5"/>
          <w:sz w:val="24"/>
          <w:szCs w:val="24"/>
        </w:rPr>
      </w:pPr>
      <w:r>
        <w:br w:type="page"/>
      </w:r>
    </w:p>
    <w:p w:rsidR="00E401CF" w:rsidRDefault="00F83941">
      <w:pPr>
        <w:spacing w:after="0" w:line="240" w:lineRule="auto"/>
        <w:ind w:left="360"/>
        <w:rPr>
          <w:rFonts w:ascii="Cambria" w:eastAsia="Cambria" w:hAnsi="Cambria" w:cs="Cambria"/>
          <w:color w:val="000000"/>
        </w:rPr>
      </w:pPr>
      <w:r>
        <w:rPr>
          <w:rFonts w:ascii="Cambria" w:eastAsia="Cambria" w:hAnsi="Cambria" w:cs="Cambria"/>
          <w:noProof/>
          <w:color w:val="000000"/>
        </w:rPr>
        <w:lastRenderedPageBreak/>
        <w:drawing>
          <wp:inline distT="0" distB="0" distL="0" distR="0">
            <wp:extent cx="5486400" cy="7315200"/>
            <wp:effectExtent l="0" t="0" r="0" b="0"/>
            <wp:docPr id="299" name="image28.jpg" descr="A picture containing person, yellow, young, si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A picture containing person, yellow, young, sitting&#10;&#10;Description automatically generated"/>
                    <pic:cNvPicPr preferRelativeResize="0"/>
                  </pic:nvPicPr>
                  <pic:blipFill>
                    <a:blip r:embed="rId18"/>
                    <a:srcRect/>
                    <a:stretch>
                      <a:fillRect/>
                    </a:stretch>
                  </pic:blipFill>
                  <pic:spPr>
                    <a:xfrm>
                      <a:off x="0" y="0"/>
                      <a:ext cx="5486400" cy="7315200"/>
                    </a:xfrm>
                    <a:prstGeom prst="rect">
                      <a:avLst/>
                    </a:prstGeom>
                    <a:ln/>
                  </pic:spPr>
                </pic:pic>
              </a:graphicData>
            </a:graphic>
          </wp:inline>
        </w:drawing>
      </w:r>
    </w:p>
    <w:p w:rsidR="00E401CF" w:rsidRDefault="00F83941">
      <w:pPr>
        <w:spacing w:after="0" w:line="240" w:lineRule="auto"/>
        <w:ind w:left="720"/>
        <w:rPr>
          <w:rFonts w:ascii="Cambria" w:eastAsia="Cambria" w:hAnsi="Cambria" w:cs="Cambria"/>
          <w:color w:val="000000"/>
        </w:rPr>
      </w:pPr>
      <w:r>
        <w:rPr>
          <w:rFonts w:ascii="Cambria" w:eastAsia="Cambria" w:hAnsi="Cambria" w:cs="Cambria"/>
          <w:color w:val="000000"/>
        </w:rPr>
        <w:t xml:space="preserve">Students critique marionette </w:t>
      </w:r>
    </w:p>
    <w:p w:rsidR="00E401CF" w:rsidRDefault="00F83941">
      <w:pPr>
        <w:jc w:val="center"/>
        <w:sectPr w:rsidR="00E401CF">
          <w:footerReference w:type="default" r:id="rId19"/>
          <w:pgSz w:w="12240" w:h="15840"/>
          <w:pgMar w:top="1440" w:right="1800" w:bottom="1440" w:left="1800" w:header="720" w:footer="720" w:gutter="0"/>
          <w:cols w:space="720"/>
          <w:titlePg/>
        </w:sectPr>
      </w:pPr>
      <w:r>
        <w:br w:type="page"/>
      </w:r>
    </w:p>
    <w:p w:rsidR="00E401CF" w:rsidRDefault="00E401CF">
      <w:pPr>
        <w:jc w:val="center"/>
        <w:rPr>
          <w:rFonts w:ascii="Cambria" w:eastAsia="Cambria" w:hAnsi="Cambria" w:cs="Cambria"/>
          <w:b/>
          <w:color w:val="000000"/>
          <w:sz w:val="36"/>
          <w:szCs w:val="36"/>
        </w:rPr>
      </w:pPr>
    </w:p>
    <w:p w:rsidR="00E401CF" w:rsidRDefault="00F83941">
      <w:pPr>
        <w:jc w:val="center"/>
        <w:rPr>
          <w:rFonts w:ascii="Cambria" w:eastAsia="Cambria" w:hAnsi="Cambria" w:cs="Cambria"/>
          <w:b/>
          <w:sz w:val="36"/>
          <w:szCs w:val="36"/>
        </w:rPr>
      </w:pPr>
      <w:r>
        <w:rPr>
          <w:rFonts w:ascii="Cambria" w:eastAsia="Cambria" w:hAnsi="Cambria" w:cs="Cambria"/>
          <w:b/>
          <w:color w:val="000000"/>
          <w:sz w:val="36"/>
          <w:szCs w:val="36"/>
        </w:rPr>
        <w:t>Scope and Seque</w:t>
      </w:r>
      <w:r>
        <w:rPr>
          <w:rFonts w:ascii="Cambria" w:eastAsia="Cambria" w:hAnsi="Cambria" w:cs="Cambria"/>
          <w:b/>
          <w:sz w:val="36"/>
          <w:szCs w:val="36"/>
        </w:rPr>
        <w:t>nce of this Homebound Curriculum Document: A Note from the Author</w:t>
      </w:r>
    </w:p>
    <w:p w:rsidR="00E401CF" w:rsidRDefault="00E401CF">
      <w:pPr>
        <w:jc w:val="center"/>
        <w:rPr>
          <w:rFonts w:ascii="Cambria" w:eastAsia="Cambria" w:hAnsi="Cambria" w:cs="Cambria"/>
          <w:b/>
          <w:sz w:val="36"/>
          <w:szCs w:val="36"/>
        </w:rPr>
      </w:pPr>
    </w:p>
    <w:p w:rsidR="00E401CF" w:rsidRDefault="00F83941">
      <w:pPr>
        <w:ind w:firstLine="720"/>
        <w:rPr>
          <w:rFonts w:ascii="Cambria" w:eastAsia="Cambria" w:hAnsi="Cambria" w:cs="Cambria"/>
          <w:sz w:val="24"/>
          <w:szCs w:val="24"/>
        </w:rPr>
      </w:pPr>
      <w:r>
        <w:rPr>
          <w:rFonts w:ascii="Cambria" w:eastAsia="Cambria" w:hAnsi="Cambria" w:cs="Cambria"/>
          <w:sz w:val="24"/>
          <w:szCs w:val="24"/>
        </w:rPr>
        <w:t xml:space="preserve">Savvy art teachers and teachers in general are well-versed in drawing from a variety of source material in order to deliver quality instruction and augment existing district-approved curriculum i.e. technical manuals, textbooks, YouTube tutorials, guest presenters etc.  The scope and sequence are purposefully flexible in this case, to allow for change by the user.  Unlike a textbook or rigid curriculum document, this curriculum supplies objectives, formative and summative assessment tools coupled with methodology supported largely by digital hyperlinks to YouTube tutorials, pictures of student and teacher artwork and a bibliography of text that has proven invaluable to my instruction.  </w:t>
      </w:r>
    </w:p>
    <w:p w:rsidR="00E401CF" w:rsidRDefault="00E401CF">
      <w:pPr>
        <w:rPr>
          <w:rFonts w:ascii="Cambria" w:eastAsia="Cambria" w:hAnsi="Cambria" w:cs="Cambria"/>
          <w:sz w:val="24"/>
          <w:szCs w:val="24"/>
        </w:rPr>
      </w:pPr>
    </w:p>
    <w:p w:rsidR="00E401CF" w:rsidRDefault="00F83941">
      <w:pPr>
        <w:ind w:firstLine="720"/>
        <w:rPr>
          <w:rFonts w:ascii="Cambria" w:eastAsia="Cambria" w:hAnsi="Cambria" w:cs="Cambria"/>
          <w:sz w:val="24"/>
          <w:szCs w:val="24"/>
        </w:rPr>
      </w:pPr>
      <w:r>
        <w:rPr>
          <w:rFonts w:ascii="Cambria" w:eastAsia="Cambria" w:hAnsi="Cambria" w:cs="Cambria"/>
          <w:sz w:val="24"/>
          <w:szCs w:val="24"/>
        </w:rPr>
        <w:t xml:space="preserve">Think of this document as a friend suggesting ideas for the homebound tutor, student, family or teacher.  A series of lessons are provided without the confines of units or timelines.  This arrangement allows the instructor or facilitator to pick and choose the order of lesson instruction.  This flexibility is the first and most important gift to the instructor.  Freedom of instructional movement helps students with individualized education plans, exceptionalities or other special circumstances cater their educational plan regarding the constraints of time and other needs.  Conversely, an instructor and student may choose to follow the document’s recommendations and order to the letter.  Ultimately this is a plastic document, meant to change over time and in response to educational demands.  I would like to stress that this curriculum document is a guide that is designed with a homebound scenario in mind but is equally useful in the classroom.  Afterall, the public-school classroom is the ultimate avenue for success provided adequate supplies and effective pedagogy.   </w:t>
      </w:r>
    </w:p>
    <w:p w:rsidR="00E401CF" w:rsidRDefault="00F83941">
      <w:pPr>
        <w:rPr>
          <w:rFonts w:ascii="Cambria" w:eastAsia="Cambria" w:hAnsi="Cambria" w:cs="Cambria"/>
          <w:sz w:val="24"/>
          <w:szCs w:val="24"/>
        </w:rPr>
      </w:pPr>
      <w:r>
        <w:rPr>
          <w:rFonts w:ascii="Cambria" w:eastAsia="Cambria" w:hAnsi="Cambria" w:cs="Cambria"/>
          <w:sz w:val="24"/>
          <w:szCs w:val="24"/>
        </w:rPr>
        <w:t>Dustin Hoon</w:t>
      </w:r>
    </w:p>
    <w:p w:rsidR="00E401CF" w:rsidRDefault="00E401CF">
      <w:pPr>
        <w:rPr>
          <w:rFonts w:ascii="Cambria" w:eastAsia="Cambria" w:hAnsi="Cambria" w:cs="Cambria"/>
          <w:sz w:val="24"/>
          <w:szCs w:val="24"/>
        </w:rPr>
      </w:pPr>
    </w:p>
    <w:p w:rsidR="00E401CF" w:rsidRDefault="00AB4729">
      <w:pPr>
        <w:rPr>
          <w:rFonts w:ascii="Cambria" w:eastAsia="Cambria" w:hAnsi="Cambria" w:cs="Cambria"/>
          <w:sz w:val="24"/>
          <w:szCs w:val="24"/>
        </w:rPr>
      </w:pPr>
      <w:r>
        <w:pict>
          <v:rect id="_x0000_i1026" style="width:0;height:1.5pt" o:hralign="center" o:hrstd="t" o:hr="t" fillcolor="#a0a0a0" stroked="f"/>
        </w:pict>
      </w:r>
    </w:p>
    <w:p w:rsidR="00E401CF" w:rsidRDefault="00E401CF">
      <w:pPr>
        <w:rPr>
          <w:rFonts w:ascii="Cambria" w:eastAsia="Cambria" w:hAnsi="Cambria" w:cs="Cambria"/>
          <w:sz w:val="24"/>
          <w:szCs w:val="24"/>
        </w:rPr>
      </w:pPr>
    </w:p>
    <w:p w:rsidR="00E401CF" w:rsidRDefault="00F83941">
      <w:pPr>
        <w:jc w:val="center"/>
        <w:rPr>
          <w:b/>
          <w:sz w:val="28"/>
          <w:szCs w:val="28"/>
        </w:rPr>
      </w:pPr>
      <w:r>
        <w:br w:type="page"/>
      </w:r>
      <w:r>
        <w:rPr>
          <w:b/>
          <w:sz w:val="28"/>
          <w:szCs w:val="28"/>
        </w:rPr>
        <w:lastRenderedPageBreak/>
        <w:t>Color Theory and Application</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Cambria" w:eastAsia="Cambria" w:hAnsi="Cambria" w:cs="Cambria"/>
          <w:b/>
          <w:color w:val="0000FF"/>
        </w:rPr>
      </w:pPr>
      <w:r>
        <w:rPr>
          <w:rFonts w:ascii="Cambria" w:eastAsia="Cambria" w:hAnsi="Cambria" w:cs="Cambria"/>
          <w:b/>
          <w:color w:val="0000FF"/>
        </w:rPr>
        <w:t>Creating</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rPr>
      </w:pP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1:</w:t>
      </w:r>
      <w:r>
        <w:rPr>
          <w:rFonts w:ascii="Helvetica Neue" w:eastAsia="Helvetica Neue" w:hAnsi="Helvetica Neue" w:cs="Helvetica Neue"/>
          <w:color w:val="0000FF"/>
        </w:rPr>
        <w:t xml:space="preserve"> </w:t>
      </w:r>
      <w:r>
        <w:rPr>
          <w:rFonts w:ascii="Cambria" w:eastAsia="Cambria" w:hAnsi="Cambria" w:cs="Cambria"/>
          <w:color w:val="000000"/>
        </w:rPr>
        <w:t>Generate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conceptualize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Creativity</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innovative</w:t>
      </w:r>
      <w:r>
        <w:rPr>
          <w:rFonts w:ascii="Helvetica Neue" w:eastAsia="Helvetica Neue" w:hAnsi="Helvetica Neue" w:cs="Helvetica Neue"/>
          <w:color w:val="000000"/>
        </w:rPr>
        <w:t xml:space="preserve"> </w:t>
      </w:r>
      <w:r>
        <w:rPr>
          <w:rFonts w:ascii="Cambria" w:eastAsia="Cambria" w:hAnsi="Cambria" w:cs="Cambria"/>
          <w:color w:val="000000"/>
        </w:rPr>
        <w:t>thinking</w:t>
      </w:r>
      <w:r>
        <w:rPr>
          <w:rFonts w:ascii="Helvetica Neue" w:eastAsia="Helvetica Neue" w:hAnsi="Helvetica Neue" w:cs="Helvetica Neue"/>
          <w:color w:val="000000"/>
        </w:rPr>
        <w:t xml:space="preserve"> </w:t>
      </w:r>
      <w:r>
        <w:rPr>
          <w:rFonts w:ascii="Cambria" w:eastAsia="Cambria" w:hAnsi="Cambria" w:cs="Cambria"/>
          <w:color w:val="000000"/>
        </w:rPr>
        <w:t>are</w:t>
      </w:r>
      <w:r>
        <w:rPr>
          <w:rFonts w:ascii="Helvetica Neue" w:eastAsia="Helvetica Neue" w:hAnsi="Helvetica Neue" w:cs="Helvetica Neue"/>
          <w:color w:val="000000"/>
        </w:rPr>
        <w:t xml:space="preserve"> </w:t>
      </w:r>
      <w:r>
        <w:rPr>
          <w:rFonts w:ascii="Cambria" w:eastAsia="Cambria" w:hAnsi="Cambria" w:cs="Cambria"/>
          <w:color w:val="000000"/>
        </w:rPr>
        <w:t>essential</w:t>
      </w:r>
      <w:r>
        <w:rPr>
          <w:rFonts w:ascii="Helvetica Neue" w:eastAsia="Helvetica Neue" w:hAnsi="Helvetica Neue" w:cs="Helvetica Neue"/>
          <w:color w:val="000000"/>
        </w:rPr>
        <w:t xml:space="preserve"> </w:t>
      </w:r>
      <w:r>
        <w:rPr>
          <w:rFonts w:ascii="Cambria" w:eastAsia="Cambria" w:hAnsi="Cambria" w:cs="Cambria"/>
          <w:color w:val="000000"/>
        </w:rPr>
        <w:t>life</w:t>
      </w:r>
      <w:r>
        <w:rPr>
          <w:rFonts w:ascii="Helvetica Neue" w:eastAsia="Helvetica Neue" w:hAnsi="Helvetica Neue" w:cs="Helvetica Neue"/>
          <w:color w:val="000000"/>
        </w:rPr>
        <w:t xml:space="preserve"> </w:t>
      </w:r>
      <w:r>
        <w:rPr>
          <w:rFonts w:ascii="Cambria" w:eastAsia="Cambria" w:hAnsi="Cambria" w:cs="Cambria"/>
          <w:color w:val="000000"/>
        </w:rPr>
        <w:t>skills</w:t>
      </w:r>
      <w:r>
        <w:rPr>
          <w:rFonts w:ascii="Helvetica Neue" w:eastAsia="Helvetica Neue" w:hAnsi="Helvetica Neue" w:cs="Helvetica Neue"/>
          <w:color w:val="000000"/>
        </w:rPr>
        <w:t xml:space="preserve"> </w:t>
      </w:r>
      <w:r>
        <w:rPr>
          <w:rFonts w:ascii="Cambria" w:eastAsia="Cambria" w:hAnsi="Cambria" w:cs="Cambria"/>
          <w:color w:val="000000"/>
        </w:rPr>
        <w:t>that</w:t>
      </w:r>
    </w:p>
    <w:p w:rsidR="00E401CF" w:rsidRDefault="00F83941">
      <w:pPr>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can</w:t>
      </w:r>
      <w:r>
        <w:rPr>
          <w:rFonts w:ascii="Helvetica Neue" w:eastAsia="Helvetica Neue" w:hAnsi="Helvetica Neue" w:cs="Helvetica Neue"/>
          <w:color w:val="000000"/>
        </w:rPr>
        <w:t xml:space="preserve"> </w:t>
      </w:r>
      <w:r>
        <w:rPr>
          <w:rFonts w:ascii="Cambria" w:eastAsia="Cambria" w:hAnsi="Cambria" w:cs="Cambria"/>
          <w:color w:val="000000"/>
        </w:rPr>
        <w:t>be</w:t>
      </w:r>
      <w:r>
        <w:rPr>
          <w:rFonts w:ascii="Helvetica Neue" w:eastAsia="Helvetica Neue" w:hAnsi="Helvetica Neue" w:cs="Helvetica Neue"/>
          <w:color w:val="000000"/>
        </w:rPr>
        <w:t xml:space="preserve"> </w:t>
      </w:r>
      <w:r>
        <w:rPr>
          <w:rFonts w:ascii="Cambria" w:eastAsia="Cambria" w:hAnsi="Cambria" w:cs="Cambria"/>
          <w:color w:val="000000"/>
        </w:rPr>
        <w:t>developed.</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color w:val="000000"/>
        </w:rPr>
      </w:pPr>
      <w:r>
        <w:rPr>
          <w:rFonts w:ascii="Noto Sans" w:eastAsia="Noto Sans" w:hAnsi="Noto Sans" w:cs="Noto Sans"/>
          <w:color w:val="000000"/>
        </w:rPr>
        <w:t>•</w:t>
      </w:r>
      <w:r>
        <w:rPr>
          <w:rFonts w:ascii="Helvetica Neue" w:eastAsia="Helvetica Neue" w:hAnsi="Helvetica Neue" w:cs="Helvetica Neue"/>
          <w:color w:val="000000"/>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Question(s):</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conditions,</w:t>
      </w:r>
      <w:r>
        <w:rPr>
          <w:rFonts w:ascii="Helvetica Neue" w:eastAsia="Helvetica Neue" w:hAnsi="Helvetica Neue" w:cs="Helvetica Neue"/>
          <w:color w:val="000000"/>
        </w:rPr>
        <w:t xml:space="preserve"> </w:t>
      </w:r>
      <w:r>
        <w:rPr>
          <w:rFonts w:ascii="Cambria" w:eastAsia="Cambria" w:hAnsi="Cambria" w:cs="Cambria"/>
          <w:color w:val="000000"/>
        </w:rPr>
        <w:t>attitudes,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behaviors</w:t>
      </w:r>
      <w:r>
        <w:rPr>
          <w:rFonts w:ascii="Helvetica Neue" w:eastAsia="Helvetica Neue" w:hAnsi="Helvetica Neue" w:cs="Helvetica Neue"/>
          <w:color w:val="000000"/>
        </w:rPr>
        <w:t xml:space="preserve"> </w:t>
      </w:r>
      <w:r>
        <w:rPr>
          <w:rFonts w:ascii="Cambria" w:eastAsia="Cambria" w:hAnsi="Cambria" w:cs="Cambria"/>
          <w:color w:val="000000"/>
        </w:rPr>
        <w:t>support</w:t>
      </w:r>
      <w:r>
        <w:rPr>
          <w:rFonts w:ascii="Helvetica Neue" w:eastAsia="Helvetica Neue" w:hAnsi="Helvetica Neue" w:cs="Helvetica Neue"/>
          <w:color w:val="000000"/>
        </w:rPr>
        <w:t xml:space="preserve"> </w:t>
      </w:r>
      <w:r>
        <w:rPr>
          <w:rFonts w:ascii="Cambria" w:eastAsia="Cambria" w:hAnsi="Cambria" w:cs="Cambria"/>
          <w:color w:val="000000"/>
        </w:rPr>
        <w:t>creativity</w:t>
      </w:r>
      <w:r>
        <w:rPr>
          <w:rFonts w:ascii="Helvetica Neue" w:eastAsia="Helvetica Neue" w:hAnsi="Helvetica Neue" w:cs="Helvetica Neue"/>
          <w:color w:val="000000"/>
        </w:rPr>
        <w:t xml:space="preserve"> </w:t>
      </w:r>
      <w:r>
        <w:rPr>
          <w:rFonts w:ascii="Cambria" w:eastAsia="Cambria" w:hAnsi="Cambria" w:cs="Cambria"/>
          <w:color w:val="000000"/>
        </w:rPr>
        <w:t>and</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innovative</w:t>
      </w:r>
      <w:r>
        <w:rPr>
          <w:rFonts w:ascii="Helvetica Neue" w:eastAsia="Helvetica Neue" w:hAnsi="Helvetica Neue" w:cs="Helvetica Neue"/>
          <w:color w:val="000000"/>
        </w:rPr>
        <w:t xml:space="preserve"> </w:t>
      </w:r>
      <w:r>
        <w:rPr>
          <w:rFonts w:ascii="Cambria" w:eastAsia="Cambria" w:hAnsi="Cambria" w:cs="Cambria"/>
          <w:color w:val="000000"/>
        </w:rPr>
        <w:t>thinking?</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factors</w:t>
      </w:r>
      <w:r>
        <w:rPr>
          <w:rFonts w:ascii="Helvetica Neue" w:eastAsia="Helvetica Neue" w:hAnsi="Helvetica Neue" w:cs="Helvetica Neue"/>
          <w:color w:val="000000"/>
        </w:rPr>
        <w:t xml:space="preserve"> </w:t>
      </w:r>
      <w:r>
        <w:rPr>
          <w:rFonts w:ascii="Cambria" w:eastAsia="Cambria" w:hAnsi="Cambria" w:cs="Cambria"/>
          <w:color w:val="000000"/>
        </w:rPr>
        <w:t>prevent</w:t>
      </w:r>
      <w:r>
        <w:rPr>
          <w:rFonts w:ascii="Helvetica Neue" w:eastAsia="Helvetica Neue" w:hAnsi="Helvetica Neue" w:cs="Helvetica Neue"/>
          <w:color w:val="000000"/>
        </w:rPr>
        <w:t xml:space="preserve"> </w:t>
      </w:r>
      <w:r>
        <w:rPr>
          <w:rFonts w:ascii="Cambria" w:eastAsia="Cambria" w:hAnsi="Cambria" w:cs="Cambria"/>
          <w:color w:val="000000"/>
        </w:rPr>
        <w:t>or</w:t>
      </w:r>
      <w:r>
        <w:rPr>
          <w:rFonts w:ascii="Helvetica Neue" w:eastAsia="Helvetica Neue" w:hAnsi="Helvetica Neue" w:cs="Helvetica Neue"/>
          <w:color w:val="000000"/>
        </w:rPr>
        <w:t xml:space="preserve"> </w:t>
      </w:r>
      <w:r>
        <w:rPr>
          <w:rFonts w:ascii="Cambria" w:eastAsia="Cambria" w:hAnsi="Cambria" w:cs="Cambria"/>
          <w:color w:val="000000"/>
        </w:rPr>
        <w:t>encourage</w:t>
      </w:r>
      <w:r>
        <w:rPr>
          <w:rFonts w:ascii="Helvetica Neue" w:eastAsia="Helvetica Neue" w:hAnsi="Helvetica Neue" w:cs="Helvetica Neue"/>
          <w:color w:val="000000"/>
        </w:rPr>
        <w:t xml:space="preserve"> </w:t>
      </w:r>
      <w:r>
        <w:rPr>
          <w:rFonts w:ascii="Cambria" w:eastAsia="Cambria" w:hAnsi="Cambria" w:cs="Cambria"/>
          <w:color w:val="000000"/>
        </w:rPr>
        <w:t>people</w:t>
      </w:r>
      <w:r>
        <w:rPr>
          <w:rFonts w:ascii="Helvetica Neue" w:eastAsia="Helvetica Neue" w:hAnsi="Helvetica Neue" w:cs="Helvetica Neue"/>
          <w:color w:val="000000"/>
        </w:rPr>
        <w:t xml:space="preserve"> </w:t>
      </w:r>
      <w:r>
        <w:rPr>
          <w:rFonts w:ascii="Cambria" w:eastAsia="Cambria" w:hAnsi="Cambria" w:cs="Cambria"/>
          <w:color w:val="000000"/>
        </w:rPr>
        <w:t>to</w:t>
      </w:r>
      <w:r>
        <w:rPr>
          <w:rFonts w:ascii="Helvetica Neue" w:eastAsia="Helvetica Neue" w:hAnsi="Helvetica Neue" w:cs="Helvetica Neue"/>
          <w:color w:val="000000"/>
        </w:rPr>
        <w:t xml:space="preserve"> </w:t>
      </w:r>
      <w:r>
        <w:rPr>
          <w:rFonts w:ascii="Cambria" w:eastAsia="Cambria" w:hAnsi="Cambria" w:cs="Cambria"/>
          <w:color w:val="000000"/>
        </w:rPr>
        <w:t>take</w:t>
      </w:r>
      <w:r>
        <w:rPr>
          <w:rFonts w:ascii="Helvetica Neue" w:eastAsia="Helvetica Neue" w:hAnsi="Helvetica Neue" w:cs="Helvetica Neue"/>
          <w:color w:val="000000"/>
        </w:rPr>
        <w:t xml:space="preserve"> </w:t>
      </w:r>
      <w:r>
        <w:rPr>
          <w:rFonts w:ascii="Cambria" w:eastAsia="Cambria" w:hAnsi="Cambria" w:cs="Cambria"/>
          <w:color w:val="000000"/>
        </w:rPr>
        <w:t>creative</w:t>
      </w:r>
      <w:r>
        <w:rPr>
          <w:rFonts w:ascii="Helvetica Neue" w:eastAsia="Helvetica Neue" w:hAnsi="Helvetica Neue" w:cs="Helvetica Neue"/>
          <w:color w:val="000000"/>
        </w:rPr>
        <w:t xml:space="preserve"> </w:t>
      </w:r>
      <w:r>
        <w:rPr>
          <w:rFonts w:ascii="Cambria" w:eastAsia="Cambria" w:hAnsi="Cambria" w:cs="Cambria"/>
          <w:color w:val="000000"/>
        </w:rPr>
        <w:t>risks?</w:t>
      </w:r>
    </w:p>
    <w:p w:rsidR="00E401CF" w:rsidRDefault="00F83941">
      <w:pPr>
        <w:rPr>
          <w:b/>
          <w:sz w:val="28"/>
          <w:szCs w:val="28"/>
        </w:rPr>
      </w:pP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collaboration</w:t>
      </w:r>
      <w:r>
        <w:rPr>
          <w:rFonts w:ascii="Helvetica Neue" w:eastAsia="Helvetica Neue" w:hAnsi="Helvetica Neue" w:cs="Helvetica Neue"/>
          <w:color w:val="000000"/>
        </w:rPr>
        <w:t xml:space="preserve"> </w:t>
      </w:r>
      <w:r>
        <w:rPr>
          <w:rFonts w:ascii="Cambria" w:eastAsia="Cambria" w:hAnsi="Cambria" w:cs="Cambria"/>
          <w:color w:val="000000"/>
        </w:rPr>
        <w:t>expand</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creative</w:t>
      </w:r>
      <w:r>
        <w:rPr>
          <w:rFonts w:ascii="Helvetica Neue" w:eastAsia="Helvetica Neue" w:hAnsi="Helvetica Neue" w:cs="Helvetica Neue"/>
          <w:color w:val="000000"/>
        </w:rPr>
        <w:t xml:space="preserve"> </w:t>
      </w:r>
      <w:r>
        <w:rPr>
          <w:rFonts w:ascii="Cambria" w:eastAsia="Cambria" w:hAnsi="Cambria" w:cs="Cambria"/>
          <w:color w:val="000000"/>
        </w:rPr>
        <w:t>process?</w:t>
      </w:r>
    </w:p>
    <w:p w:rsidR="00E401CF" w:rsidRDefault="00F83941">
      <w:pPr>
        <w:rPr>
          <w:sz w:val="28"/>
          <w:szCs w:val="28"/>
        </w:rPr>
      </w:pPr>
      <w:r>
        <w:rPr>
          <w:sz w:val="28"/>
          <w:szCs w:val="28"/>
        </w:rPr>
        <w:t xml:space="preserve">It should be noted that color and its three properties of value, hue, and intensity feature prominently in the visual arts.  Beginning a year of Introduction to art with fundamental concepts like the Elements of Art, Principles of Design, color theory and drawing fundamentals is one approach.  Much like other disciplines, fundamentals, are just that, fundamental.  It is important that students and teachers realize that fundamentals are always present as concepts, techniques and applications evolve and mature.  </w:t>
      </w:r>
    </w:p>
    <w:p w:rsidR="00E401CF" w:rsidRDefault="00AB4729">
      <w:pPr>
        <w:rPr>
          <w:sz w:val="28"/>
          <w:szCs w:val="28"/>
        </w:rPr>
      </w:pPr>
      <w:hyperlink r:id="rId20">
        <w:r w:rsidR="00F83941">
          <w:rPr>
            <w:color w:val="0563C1"/>
            <w:sz w:val="28"/>
            <w:szCs w:val="28"/>
            <w:u w:val="single"/>
          </w:rPr>
          <w:t>https://www.colormatters.com/color-and-design/basic-color-theory</w:t>
        </w:r>
      </w:hyperlink>
    </w:p>
    <w:p w:rsidR="00E401CF" w:rsidRDefault="00AB4729">
      <w:pPr>
        <w:rPr>
          <w:sz w:val="28"/>
          <w:szCs w:val="28"/>
        </w:rPr>
      </w:pPr>
      <w:hyperlink r:id="rId21">
        <w:r w:rsidR="00F83941">
          <w:rPr>
            <w:color w:val="0563C1"/>
            <w:sz w:val="28"/>
            <w:szCs w:val="28"/>
            <w:u w:val="single"/>
          </w:rPr>
          <w:t>https://www.tigercolor.com/color-lab/color-theory/color-theory-intro.htm</w:t>
        </w:r>
      </w:hyperlink>
    </w:p>
    <w:p w:rsidR="00E401CF" w:rsidRDefault="00E401CF">
      <w:pPr>
        <w:rPr>
          <w:sz w:val="28"/>
          <w:szCs w:val="28"/>
        </w:rPr>
      </w:pPr>
    </w:p>
    <w:p w:rsidR="00E401CF" w:rsidRDefault="00E401CF">
      <w:pPr>
        <w:jc w:val="center"/>
        <w:rPr>
          <w:b/>
          <w:sz w:val="28"/>
          <w:szCs w:val="28"/>
        </w:rPr>
      </w:pPr>
    </w:p>
    <w:p w:rsidR="00E401CF" w:rsidRDefault="00AB4729">
      <w:pPr>
        <w:jc w:val="center"/>
        <w:rPr>
          <w:b/>
          <w:sz w:val="28"/>
          <w:szCs w:val="28"/>
        </w:rPr>
      </w:pPr>
      <w:r>
        <w:pict>
          <v:rect id="_x0000_i1027" style="width:0;height:1.5pt" o:hralign="center" o:hrstd="t" o:hr="t" fillcolor="#a0a0a0" stroked="f"/>
        </w:pict>
      </w:r>
    </w:p>
    <w:p w:rsidR="00E401CF" w:rsidRDefault="00E401CF">
      <w:pPr>
        <w:rPr>
          <w:b/>
        </w:rPr>
      </w:pPr>
    </w:p>
    <w:p w:rsidR="00E401CF" w:rsidRDefault="00F83941">
      <w:pPr>
        <w:rPr>
          <w:b/>
        </w:rPr>
      </w:pPr>
      <w:r>
        <w:rPr>
          <w:b/>
          <w:noProof/>
        </w:rPr>
        <w:lastRenderedPageBreak/>
        <w:drawing>
          <wp:inline distT="114300" distB="114300" distL="114300" distR="114300">
            <wp:extent cx="5486400" cy="7264400"/>
            <wp:effectExtent l="0" t="0" r="0" b="0"/>
            <wp:docPr id="30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2"/>
                    <a:srcRect/>
                    <a:stretch>
                      <a:fillRect/>
                    </a:stretch>
                  </pic:blipFill>
                  <pic:spPr>
                    <a:xfrm>
                      <a:off x="0" y="0"/>
                      <a:ext cx="5486400" cy="7264400"/>
                    </a:xfrm>
                    <a:prstGeom prst="rect">
                      <a:avLst/>
                    </a:prstGeom>
                    <a:ln/>
                  </pic:spPr>
                </pic:pic>
              </a:graphicData>
            </a:graphic>
          </wp:inline>
        </w:drawing>
      </w: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F83941">
      <w:pPr>
        <w:jc w:val="center"/>
        <w:rPr>
          <w:b/>
          <w:sz w:val="28"/>
          <w:szCs w:val="28"/>
        </w:rPr>
      </w:pPr>
      <w:r>
        <w:rPr>
          <w:b/>
          <w:sz w:val="28"/>
          <w:szCs w:val="28"/>
        </w:rPr>
        <w:t>Understanding color relationships early allows the student to mature artistically over time.</w:t>
      </w:r>
    </w:p>
    <w:p w:rsidR="00E401CF" w:rsidRDefault="00E401CF">
      <w:pPr>
        <w:rPr>
          <w:b/>
        </w:rPr>
      </w:pPr>
    </w:p>
    <w:p w:rsidR="00E401CF" w:rsidRDefault="00E401CF">
      <w:pPr>
        <w:rPr>
          <w:b/>
          <w:sz w:val="20"/>
          <w:szCs w:val="20"/>
        </w:rPr>
      </w:pPr>
    </w:p>
    <w:p w:rsidR="00E401CF" w:rsidRDefault="00F83941">
      <w:pPr>
        <w:rPr>
          <w:b/>
          <w:sz w:val="28"/>
          <w:szCs w:val="28"/>
        </w:rPr>
      </w:pPr>
      <w:r>
        <w:rPr>
          <w:b/>
          <w:noProof/>
          <w:sz w:val="28"/>
          <w:szCs w:val="28"/>
        </w:rPr>
        <w:drawing>
          <wp:inline distT="114300" distB="114300" distL="114300" distR="114300">
            <wp:extent cx="1138238" cy="1193568"/>
            <wp:effectExtent l="0" t="0" r="0" b="0"/>
            <wp:docPr id="30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3"/>
                    <a:srcRect/>
                    <a:stretch>
                      <a:fillRect/>
                    </a:stretch>
                  </pic:blipFill>
                  <pic:spPr>
                    <a:xfrm>
                      <a:off x="0" y="0"/>
                      <a:ext cx="1138238" cy="1193568"/>
                    </a:xfrm>
                    <a:prstGeom prst="rect">
                      <a:avLst/>
                    </a:prstGeom>
                    <a:ln/>
                  </pic:spPr>
                </pic:pic>
              </a:graphicData>
            </a:graphic>
          </wp:inline>
        </w:drawing>
      </w:r>
      <w:r>
        <w:rPr>
          <w:b/>
          <w:noProof/>
          <w:sz w:val="28"/>
          <w:szCs w:val="28"/>
        </w:rPr>
        <w:drawing>
          <wp:inline distT="114300" distB="114300" distL="114300" distR="114300">
            <wp:extent cx="1147763" cy="1243409"/>
            <wp:effectExtent l="0" t="0" r="0" b="0"/>
            <wp:docPr id="308"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4"/>
                    <a:srcRect/>
                    <a:stretch>
                      <a:fillRect/>
                    </a:stretch>
                  </pic:blipFill>
                  <pic:spPr>
                    <a:xfrm>
                      <a:off x="0" y="0"/>
                      <a:ext cx="1147763" cy="1243409"/>
                    </a:xfrm>
                    <a:prstGeom prst="rect">
                      <a:avLst/>
                    </a:prstGeom>
                    <a:ln/>
                  </pic:spPr>
                </pic:pic>
              </a:graphicData>
            </a:graphic>
          </wp:inline>
        </w:drawing>
      </w:r>
      <w:r>
        <w:rPr>
          <w:b/>
          <w:noProof/>
          <w:sz w:val="28"/>
          <w:szCs w:val="28"/>
        </w:rPr>
        <w:drawing>
          <wp:inline distT="114300" distB="114300" distL="114300" distR="114300">
            <wp:extent cx="1368447" cy="1033463"/>
            <wp:effectExtent l="0" t="0" r="0" b="0"/>
            <wp:docPr id="30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5"/>
                    <a:srcRect/>
                    <a:stretch>
                      <a:fillRect/>
                    </a:stretch>
                  </pic:blipFill>
                  <pic:spPr>
                    <a:xfrm>
                      <a:off x="0" y="0"/>
                      <a:ext cx="1368447" cy="1033463"/>
                    </a:xfrm>
                    <a:prstGeom prst="rect">
                      <a:avLst/>
                    </a:prstGeom>
                    <a:ln/>
                  </pic:spPr>
                </pic:pic>
              </a:graphicData>
            </a:graphic>
          </wp:inline>
        </w:drawing>
      </w:r>
    </w:p>
    <w:p w:rsidR="00E401CF" w:rsidRDefault="00F83941">
      <w:pPr>
        <w:rPr>
          <w:b/>
          <w:sz w:val="16"/>
          <w:szCs w:val="16"/>
        </w:rPr>
      </w:pPr>
      <w:r>
        <w:rPr>
          <w:b/>
          <w:sz w:val="16"/>
          <w:szCs w:val="16"/>
        </w:rPr>
        <w:t xml:space="preserve">Artist: </w:t>
      </w:r>
      <w:proofErr w:type="spellStart"/>
      <w:r>
        <w:rPr>
          <w:b/>
          <w:sz w:val="16"/>
          <w:szCs w:val="16"/>
        </w:rPr>
        <w:t>Jeorganne</w:t>
      </w:r>
      <w:proofErr w:type="spellEnd"/>
      <w:r>
        <w:rPr>
          <w:b/>
          <w:sz w:val="16"/>
          <w:szCs w:val="16"/>
        </w:rPr>
        <w:t xml:space="preserve"> Lampman   Artist: Josh Smalley </w:t>
      </w:r>
      <w:r>
        <w:rPr>
          <w:b/>
          <w:sz w:val="16"/>
          <w:szCs w:val="16"/>
        </w:rPr>
        <w:tab/>
        <w:t xml:space="preserve">    Artist: Alissa Sampson        </w:t>
      </w:r>
    </w:p>
    <w:p w:rsidR="00E401CF" w:rsidRDefault="00E401CF">
      <w:pPr>
        <w:rPr>
          <w:b/>
          <w:sz w:val="16"/>
          <w:szCs w:val="16"/>
        </w:rPr>
      </w:pPr>
    </w:p>
    <w:p w:rsidR="00E401CF" w:rsidRDefault="00E401CF">
      <w:pPr>
        <w:rPr>
          <w:b/>
          <w:sz w:val="16"/>
          <w:szCs w:val="16"/>
        </w:rPr>
      </w:pPr>
    </w:p>
    <w:p w:rsidR="00E401CF" w:rsidRDefault="00E401CF">
      <w:pPr>
        <w:rPr>
          <w:b/>
          <w:sz w:val="28"/>
          <w:szCs w:val="28"/>
        </w:rPr>
      </w:pPr>
    </w:p>
    <w:p w:rsidR="00E401CF" w:rsidRDefault="00E401CF">
      <w:pPr>
        <w:rPr>
          <w:b/>
          <w:sz w:val="16"/>
          <w:szCs w:val="16"/>
        </w:rPr>
      </w:pPr>
    </w:p>
    <w:p w:rsidR="00E401CF" w:rsidRDefault="00E401CF">
      <w:pPr>
        <w:jc w:val="center"/>
        <w:rPr>
          <w:b/>
          <w:sz w:val="28"/>
          <w:szCs w:val="28"/>
        </w:rPr>
      </w:pPr>
    </w:p>
    <w:p w:rsidR="00E401CF" w:rsidRDefault="00F83941">
      <w:pPr>
        <w:jc w:val="center"/>
        <w:rPr>
          <w:b/>
          <w:sz w:val="28"/>
          <w:szCs w:val="28"/>
        </w:rPr>
      </w:pPr>
      <w:r>
        <w:rPr>
          <w:b/>
          <w:sz w:val="28"/>
          <w:szCs w:val="28"/>
        </w:rPr>
        <w:t xml:space="preserve">Exploring Pattern, Mosaic, and Color Theory through the Construction of a Wax Mandala </w:t>
      </w:r>
    </w:p>
    <w:p w:rsidR="00E401CF" w:rsidRDefault="00F83941">
      <w:pPr>
        <w:rPr>
          <w:sz w:val="28"/>
          <w:szCs w:val="28"/>
        </w:rPr>
      </w:pPr>
      <w:r>
        <w:rPr>
          <w:sz w:val="28"/>
          <w:szCs w:val="28"/>
        </w:rPr>
        <w:t>Objective:</w:t>
      </w:r>
    </w:p>
    <w:p w:rsidR="00E401CF" w:rsidRDefault="00F83941">
      <w:pPr>
        <w:rPr>
          <w:sz w:val="28"/>
          <w:szCs w:val="28"/>
        </w:rPr>
      </w:pPr>
      <w:r>
        <w:rPr>
          <w:sz w:val="28"/>
          <w:szCs w:val="28"/>
        </w:rPr>
        <w:t>The student begins the journey to appreciating color through the construction of a mandala.  The student may choose to create the mandala with collage, paint or with the following wax mosaic.</w:t>
      </w:r>
    </w:p>
    <w:p w:rsidR="00E401CF" w:rsidRDefault="00F83941">
      <w:pPr>
        <w:rPr>
          <w:b/>
        </w:rPr>
      </w:pPr>
      <w:r>
        <w:rPr>
          <w:b/>
        </w:rPr>
        <w:t>What is a Mandala?</w:t>
      </w:r>
    </w:p>
    <w:p w:rsidR="00E401CF" w:rsidRDefault="00F83941">
      <w:pPr>
        <w:shd w:val="clear" w:color="auto" w:fill="FFFFFF"/>
        <w:rPr>
          <w:rFonts w:ascii="Verdana" w:eastAsia="Verdana" w:hAnsi="Verdana" w:cs="Verdana"/>
          <w:color w:val="333333"/>
        </w:rPr>
      </w:pPr>
      <w:r>
        <w:rPr>
          <w:rFonts w:ascii="Verdana" w:eastAsia="Verdana" w:hAnsi="Verdana" w:cs="Verdana"/>
          <w:color w:val="333333"/>
        </w:rPr>
        <w:t xml:space="preserve">a schematized representation of the cosmos, chiefly characterized by a concentric configuration of geometric </w:t>
      </w:r>
      <w:hyperlink r:id="rId26">
        <w:r>
          <w:rPr>
            <w:rFonts w:ascii="Verdana" w:eastAsia="Verdana" w:hAnsi="Verdana" w:cs="Verdana"/>
            <w:color w:val="333333"/>
            <w:u w:val="single"/>
          </w:rPr>
          <w:t>shapes</w:t>
        </w:r>
      </w:hyperlink>
      <w:r>
        <w:rPr>
          <w:rFonts w:ascii="Verdana" w:eastAsia="Verdana" w:hAnsi="Verdana" w:cs="Verdana"/>
          <w:color w:val="333333"/>
        </w:rPr>
        <w:t xml:space="preserve">, each of </w:t>
      </w:r>
      <w:hyperlink r:id="rId27">
        <w:r>
          <w:rPr>
            <w:rFonts w:ascii="Verdana" w:eastAsia="Verdana" w:hAnsi="Verdana" w:cs="Verdana"/>
            <w:color w:val="333333"/>
            <w:u w:val="single"/>
          </w:rPr>
          <w:t>which</w:t>
        </w:r>
      </w:hyperlink>
      <w:r>
        <w:rPr>
          <w:rFonts w:ascii="Verdana" w:eastAsia="Verdana" w:hAnsi="Verdana" w:cs="Verdana"/>
          <w:color w:val="333333"/>
        </w:rPr>
        <w:t xml:space="preserve"> contains an </w:t>
      </w:r>
      <w:hyperlink r:id="rId28">
        <w:r>
          <w:rPr>
            <w:rFonts w:ascii="Verdana" w:eastAsia="Verdana" w:hAnsi="Verdana" w:cs="Verdana"/>
            <w:color w:val="333333"/>
            <w:u w:val="single"/>
          </w:rPr>
          <w:t>image</w:t>
        </w:r>
      </w:hyperlink>
      <w:r>
        <w:rPr>
          <w:rFonts w:ascii="Verdana" w:eastAsia="Verdana" w:hAnsi="Verdana" w:cs="Verdana"/>
          <w:color w:val="333333"/>
        </w:rPr>
        <w:t xml:space="preserve"> of a deity or an attribute of a deity. </w:t>
      </w:r>
    </w:p>
    <w:p w:rsidR="00E401CF" w:rsidRDefault="00E401CF">
      <w:pPr>
        <w:shd w:val="clear" w:color="auto" w:fill="FFFFFF"/>
        <w:rPr>
          <w:rFonts w:ascii="Verdana" w:eastAsia="Verdana" w:hAnsi="Verdana" w:cs="Verdana"/>
          <w:color w:val="333333"/>
        </w:rPr>
      </w:pPr>
    </w:p>
    <w:p w:rsidR="00E401CF" w:rsidRDefault="00F83941">
      <w:pPr>
        <w:shd w:val="clear" w:color="auto" w:fill="FFFFFF"/>
        <w:rPr>
          <w:rFonts w:ascii="Verdana" w:eastAsia="Verdana" w:hAnsi="Verdana" w:cs="Verdana"/>
          <w:color w:val="333333"/>
        </w:rPr>
      </w:pPr>
      <w:r>
        <w:rPr>
          <w:b/>
        </w:rPr>
        <w:lastRenderedPageBreak/>
        <w:t xml:space="preserve">                      </w:t>
      </w:r>
      <w:r>
        <w:object w:dxaOrig="3015" w:dyaOrig="30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A close up of a sign   &#10;   &#10;   &#10;   &#10;   &#10;   &#10;   &#10;   &#10;Description automatically generated" style="width:150.75pt;height:150.75pt;mso-width-percent:0;mso-height-percent:0;mso-width-percent:0;mso-height-percent:0" o:ole="">
            <v:imagedata r:id="rId29" o:title=""/>
          </v:shape>
          <o:OLEObject Type="Embed" ProgID="MSPhotoEd.3" ShapeID="_x0000_i1028" DrawAspect="Content" ObjectID="_1732609989" r:id="rId30"/>
        </w:object>
      </w:r>
    </w:p>
    <w:p w:rsidR="00E401CF" w:rsidRDefault="00E401CF">
      <w:pPr>
        <w:rPr>
          <w:b/>
        </w:rPr>
      </w:pPr>
    </w:p>
    <w:p w:rsidR="00E401CF" w:rsidRDefault="00F83941">
      <w:pPr>
        <w:rPr>
          <w:b/>
        </w:rPr>
      </w:pPr>
      <w:r>
        <w:rPr>
          <w:b/>
        </w:rPr>
        <w:t>Click the weblink below:</w:t>
      </w:r>
    </w:p>
    <w:p w:rsidR="00E401CF" w:rsidRDefault="00E401CF"/>
    <w:p w:rsidR="00E401CF" w:rsidRDefault="00AB4729">
      <w:hyperlink r:id="rId31">
        <w:r w:rsidR="00F83941">
          <w:rPr>
            <w:color w:val="0563C1"/>
            <w:u w:val="single"/>
          </w:rPr>
          <w:t>https://youtu.be/GA3su0ECdPc</w:t>
        </w:r>
      </w:hyperlink>
    </w:p>
    <w:p w:rsidR="00E401CF" w:rsidRDefault="00E401CF"/>
    <w:p w:rsidR="00E401CF" w:rsidRDefault="00E401CF"/>
    <w:p w:rsidR="00E401CF" w:rsidRDefault="00E401CF"/>
    <w:p w:rsidR="00E401CF" w:rsidRDefault="00E401CF"/>
    <w:p w:rsidR="00E401CF" w:rsidRDefault="00F83941">
      <w:r>
        <w:t>What is a mosaic?</w:t>
      </w:r>
    </w:p>
    <w:p w:rsidR="00E401CF" w:rsidRDefault="00F83941">
      <w:pPr>
        <w:shd w:val="clear" w:color="auto" w:fill="FFFFFF"/>
        <w:rPr>
          <w:rFonts w:ascii="Verdana" w:eastAsia="Verdana" w:hAnsi="Verdana" w:cs="Verdana"/>
          <w:color w:val="333333"/>
        </w:rPr>
      </w:pPr>
      <w:r>
        <w:rPr>
          <w:rFonts w:ascii="MS Mincho" w:eastAsia="MS Mincho" w:hAnsi="MS Mincho" w:cs="MS Mincho"/>
          <w:color w:val="333333"/>
        </w:rPr>
        <w:t> </w:t>
      </w:r>
      <w:r>
        <w:rPr>
          <w:rFonts w:ascii="Verdana" w:eastAsia="Verdana" w:hAnsi="Verdana" w:cs="Verdana"/>
          <w:b/>
          <w:color w:val="7B7B7B"/>
        </w:rPr>
        <w:t xml:space="preserve"> </w:t>
      </w:r>
    </w:p>
    <w:p w:rsidR="00E401CF" w:rsidRDefault="00F83941">
      <w:pPr>
        <w:shd w:val="clear" w:color="auto" w:fill="FFFFFF"/>
        <w:rPr>
          <w:rFonts w:ascii="Verdana" w:eastAsia="Verdana" w:hAnsi="Verdana" w:cs="Verdana"/>
          <w:color w:val="333333"/>
        </w:rPr>
      </w:pPr>
      <w:r>
        <w:rPr>
          <w:rFonts w:ascii="Verdana" w:eastAsia="Verdana" w:hAnsi="Verdana" w:cs="Verdana"/>
          <w:color w:val="333333"/>
        </w:rPr>
        <w:t xml:space="preserve">a picture or decoration made of small, usually colored pieces of inlaid stone, glass, etc. </w:t>
      </w:r>
    </w:p>
    <w:p w:rsidR="00E401CF" w:rsidRDefault="00E401CF">
      <w:pPr>
        <w:rPr>
          <w:b/>
        </w:rPr>
      </w:pPr>
    </w:p>
    <w:p w:rsidR="00E401CF" w:rsidRDefault="00F83941">
      <w:pPr>
        <w:rPr>
          <w:b/>
        </w:rPr>
      </w:pPr>
      <w:r>
        <w:rPr>
          <w:b/>
        </w:rPr>
        <w:t xml:space="preserve">Artistic Objective: 1. to consider the composition of a mandala </w:t>
      </w:r>
    </w:p>
    <w:p w:rsidR="00E401CF" w:rsidRDefault="00F83941">
      <w:pPr>
        <w:rPr>
          <w:b/>
        </w:rPr>
      </w:pPr>
      <w:r>
        <w:rPr>
          <w:b/>
        </w:rPr>
        <w:t>2. to organize small pieces of colored wax, cut from crayons, into a composition inspired by the observation of mandalas 3. to compose a visual work of art that shows Warm vs. Cool color arrangements. 4. to recognize that cool colors are “recessive” and warm colors are “salient”</w:t>
      </w: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F83941">
      <w:pPr>
        <w:rPr>
          <w:b/>
        </w:rPr>
      </w:pPr>
      <w:r>
        <w:rPr>
          <w:b/>
        </w:rPr>
        <w:t>Consider the following questions:</w:t>
      </w:r>
    </w:p>
    <w:p w:rsidR="00E401CF" w:rsidRDefault="00E401CF">
      <w:pPr>
        <w:rPr>
          <w:b/>
        </w:rPr>
      </w:pPr>
    </w:p>
    <w:p w:rsidR="00E401CF" w:rsidRDefault="00F83941">
      <w:r>
        <w:t>What does salient mean when considering color?</w:t>
      </w:r>
    </w:p>
    <w:p w:rsidR="00E401CF" w:rsidRDefault="00F83941">
      <w:pPr>
        <w:rPr>
          <w:b/>
          <w:sz w:val="16"/>
          <w:szCs w:val="16"/>
        </w:rPr>
      </w:pPr>
      <w:proofErr w:type="spellStart"/>
      <w:r>
        <w:rPr>
          <w:rFonts w:ascii="Arimo" w:eastAsia="Arimo" w:hAnsi="Arimo" w:cs="Arimo"/>
          <w:color w:val="000000"/>
          <w:sz w:val="16"/>
          <w:szCs w:val="16"/>
        </w:rPr>
        <w:t>sa·li·ent</w:t>
      </w:r>
      <w:proofErr w:type="spellEnd"/>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b/>
          <w:i/>
          <w:color w:val="333333"/>
          <w:sz w:val="16"/>
          <w:szCs w:val="16"/>
        </w:rPr>
        <w:t xml:space="preserve">adjective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b/>
          <w:color w:val="7B7B7B"/>
          <w:sz w:val="16"/>
          <w:szCs w:val="16"/>
        </w:rPr>
        <w:t xml:space="preserve">1.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color w:val="333333"/>
          <w:sz w:val="16"/>
          <w:szCs w:val="16"/>
        </w:rPr>
        <w:t xml:space="preserve">prominent or conspicuous: </w:t>
      </w:r>
      <w:r>
        <w:rPr>
          <w:rFonts w:ascii="Georgia" w:eastAsia="Georgia" w:hAnsi="Georgia" w:cs="Georgia"/>
          <w:i/>
          <w:color w:val="333333"/>
          <w:sz w:val="16"/>
          <w:szCs w:val="16"/>
        </w:rPr>
        <w:t xml:space="preserve">salient traits.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b/>
          <w:color w:val="7B7B7B"/>
          <w:sz w:val="16"/>
          <w:szCs w:val="16"/>
        </w:rPr>
        <w:t xml:space="preserve">2.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color w:val="333333"/>
          <w:sz w:val="16"/>
          <w:szCs w:val="16"/>
        </w:rPr>
        <w:t xml:space="preserve">projecting or pointing outward: </w:t>
      </w:r>
      <w:r>
        <w:rPr>
          <w:rFonts w:ascii="Georgia" w:eastAsia="Georgia" w:hAnsi="Georgia" w:cs="Georgia"/>
          <w:i/>
          <w:color w:val="333333"/>
          <w:sz w:val="16"/>
          <w:szCs w:val="16"/>
        </w:rPr>
        <w:t xml:space="preserve">a salient angle.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b/>
          <w:color w:val="7B7B7B"/>
          <w:sz w:val="16"/>
          <w:szCs w:val="16"/>
        </w:rPr>
        <w:t xml:space="preserve">3.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color w:val="333333"/>
          <w:sz w:val="16"/>
          <w:szCs w:val="16"/>
        </w:rPr>
        <w:t xml:space="preserve">leaping or jumping: </w:t>
      </w:r>
      <w:r>
        <w:rPr>
          <w:rFonts w:ascii="Georgia" w:eastAsia="Georgia" w:hAnsi="Georgia" w:cs="Georgia"/>
          <w:i/>
          <w:color w:val="333333"/>
          <w:sz w:val="16"/>
          <w:szCs w:val="16"/>
        </w:rPr>
        <w:t xml:space="preserve">a salient animal. </w:t>
      </w:r>
    </w:p>
    <w:p w:rsidR="00E401CF" w:rsidRDefault="00F83941">
      <w:pPr>
        <w:shd w:val="clear" w:color="auto" w:fill="FFFFFF"/>
        <w:rPr>
          <w:rFonts w:ascii="Verdana" w:eastAsia="Verdana" w:hAnsi="Verdana" w:cs="Verdana"/>
          <w:color w:val="333333"/>
          <w:sz w:val="16"/>
          <w:szCs w:val="16"/>
        </w:rPr>
      </w:pPr>
      <w:r>
        <w:rPr>
          <w:rFonts w:ascii="Verdana" w:eastAsia="Verdana" w:hAnsi="Verdana" w:cs="Verdana"/>
          <w:b/>
          <w:color w:val="7B7B7B"/>
          <w:sz w:val="16"/>
          <w:szCs w:val="16"/>
        </w:rPr>
        <w:t xml:space="preserve">4. </w:t>
      </w:r>
    </w:p>
    <w:p w:rsidR="00E401CF" w:rsidRDefault="00F83941">
      <w:pPr>
        <w:shd w:val="clear" w:color="auto" w:fill="FFFFFF"/>
        <w:rPr>
          <w:rFonts w:ascii="Georgia" w:eastAsia="Georgia" w:hAnsi="Georgia" w:cs="Georgia"/>
          <w:i/>
          <w:color w:val="333333"/>
          <w:sz w:val="16"/>
          <w:szCs w:val="16"/>
        </w:rPr>
      </w:pPr>
      <w:r>
        <w:rPr>
          <w:rFonts w:ascii="Georgia" w:eastAsia="Georgia" w:hAnsi="Georgia" w:cs="Georgia"/>
          <w:i/>
          <w:color w:val="333333"/>
          <w:sz w:val="16"/>
          <w:szCs w:val="16"/>
        </w:rPr>
        <w:t xml:space="preserve">Heraldry </w:t>
      </w:r>
      <w:r>
        <w:rPr>
          <w:rFonts w:ascii="Verdana" w:eastAsia="Verdana" w:hAnsi="Verdana" w:cs="Verdana"/>
          <w:color w:val="333333"/>
          <w:sz w:val="16"/>
          <w:szCs w:val="16"/>
        </w:rPr>
        <w:t xml:space="preserve">. (of a beast) represented as leaping: </w:t>
      </w:r>
      <w:r>
        <w:rPr>
          <w:rFonts w:ascii="Georgia" w:eastAsia="Georgia" w:hAnsi="Georgia" w:cs="Georgia"/>
          <w:i/>
          <w:color w:val="333333"/>
          <w:sz w:val="16"/>
          <w:szCs w:val="16"/>
        </w:rPr>
        <w:t xml:space="preserve">a lion salient. </w:t>
      </w:r>
    </w:p>
    <w:p w:rsidR="00E401CF" w:rsidRDefault="00E401CF">
      <w:pPr>
        <w:shd w:val="clear" w:color="auto" w:fill="FFFFFF"/>
        <w:rPr>
          <w:rFonts w:ascii="Georgia" w:eastAsia="Georgia" w:hAnsi="Georgia" w:cs="Georgia"/>
          <w:i/>
          <w:color w:val="333333"/>
          <w:sz w:val="16"/>
          <w:szCs w:val="16"/>
        </w:rPr>
      </w:pPr>
    </w:p>
    <w:p w:rsidR="00E401CF" w:rsidRDefault="00F83941">
      <w:pPr>
        <w:shd w:val="clear" w:color="auto" w:fill="FFFFFF"/>
        <w:rPr>
          <w:rFonts w:ascii="Georgia" w:eastAsia="Georgia" w:hAnsi="Georgia" w:cs="Georgia"/>
          <w:color w:val="333333"/>
          <w:sz w:val="16"/>
          <w:szCs w:val="16"/>
        </w:rPr>
      </w:pPr>
      <w:r>
        <w:rPr>
          <w:rFonts w:ascii="Georgia" w:eastAsia="Georgia" w:hAnsi="Georgia" w:cs="Georgia"/>
          <w:color w:val="333333"/>
          <w:sz w:val="16"/>
          <w:szCs w:val="16"/>
        </w:rPr>
        <w:t>What does recessive mean when relative to color?</w:t>
      </w:r>
    </w:p>
    <w:p w:rsidR="00E401CF" w:rsidRDefault="00F83941">
      <w:pPr>
        <w:rPr>
          <w:i/>
        </w:rPr>
      </w:pPr>
      <w:r>
        <w:rPr>
          <w:i/>
        </w:rPr>
        <w:t>Recessive</w:t>
      </w:r>
    </w:p>
    <w:p w:rsidR="00E401CF" w:rsidRDefault="00F83941">
      <w:r>
        <w:t>Adjective</w:t>
      </w:r>
    </w:p>
    <w:p w:rsidR="00E401CF" w:rsidRDefault="00F83941">
      <w:r>
        <w:t>1.Tending to move to the background</w:t>
      </w:r>
      <w:r>
        <w:br/>
      </w:r>
    </w:p>
    <w:p w:rsidR="00E401CF" w:rsidRDefault="00E401CF"/>
    <w:p w:rsidR="00E401CF" w:rsidRDefault="00E401CF"/>
    <w:p w:rsidR="00E401CF" w:rsidRDefault="00E401CF"/>
    <w:p w:rsidR="00E401CF" w:rsidRDefault="00E401CF"/>
    <w:p w:rsidR="00E401CF" w:rsidRDefault="00E401CF"/>
    <w:p w:rsidR="00E401CF" w:rsidRDefault="00E401CF"/>
    <w:p w:rsidR="00E401CF" w:rsidRDefault="00E401CF"/>
    <w:p w:rsidR="00E401CF" w:rsidRDefault="00E401CF"/>
    <w:p w:rsidR="00E401CF" w:rsidRDefault="00E401CF"/>
    <w:p w:rsidR="00E401CF" w:rsidRDefault="00E401CF"/>
    <w:p w:rsidR="00E401CF" w:rsidRDefault="00E401CF"/>
    <w:p w:rsidR="00E401CF" w:rsidRDefault="00F83941">
      <w:r>
        <w:t>Assessment of Art:</w:t>
      </w:r>
    </w:p>
    <w:tbl>
      <w:tblPr>
        <w:tblStyle w:val="affffffff0"/>
        <w:tblW w:w="1008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40"/>
        <w:gridCol w:w="2520"/>
        <w:gridCol w:w="2520"/>
      </w:tblGrid>
      <w:tr w:rsidR="00E401CF">
        <w:trPr>
          <w:trHeight w:val="6090"/>
        </w:trPr>
        <w:tc>
          <w:tcPr>
            <w:tcW w:w="5040" w:type="dxa"/>
            <w:tcMar>
              <w:top w:w="0" w:type="dxa"/>
              <w:bottom w:w="0" w:type="dxa"/>
            </w:tcMar>
          </w:tcPr>
          <w:p w:rsidR="00E401CF" w:rsidRDefault="00F83941">
            <w:r>
              <w:t>I have cut pieces of crayon into small pieces.</w:t>
            </w:r>
          </w:p>
          <w:p w:rsidR="00E401CF" w:rsidRDefault="00E401CF"/>
          <w:p w:rsidR="00E401CF" w:rsidRDefault="00F83941">
            <w:r>
              <w:t>I have glued those pieces onto a support (board or paper) in order to construct a mandala design.</w:t>
            </w:r>
          </w:p>
          <w:p w:rsidR="00E401CF" w:rsidRDefault="00E401CF"/>
          <w:p w:rsidR="00E401CF" w:rsidRDefault="00F83941">
            <w:r>
              <w:t>I have used mosaic technique in order to construct my piece.</w:t>
            </w:r>
          </w:p>
          <w:p w:rsidR="00E401CF" w:rsidRDefault="00E401CF"/>
          <w:p w:rsidR="00E401CF" w:rsidRDefault="00F83941">
            <w:r>
              <w:t>I can glue with care.</w:t>
            </w:r>
          </w:p>
          <w:p w:rsidR="00E401CF" w:rsidRDefault="00E401CF"/>
          <w:p w:rsidR="00E401CF" w:rsidRDefault="00F83941">
            <w:r>
              <w:t>I have arranged the composition into cool and warm colors.</w:t>
            </w:r>
          </w:p>
          <w:p w:rsidR="00E401CF" w:rsidRDefault="00E401CF"/>
          <w:p w:rsidR="00E401CF" w:rsidRDefault="00F83941">
            <w:r>
              <w:t>I have established recessive shapes.</w:t>
            </w:r>
          </w:p>
          <w:p w:rsidR="00E401CF" w:rsidRDefault="00E401CF"/>
          <w:p w:rsidR="00E401CF" w:rsidRDefault="00F83941">
            <w:r>
              <w:t>I have established salient shapes.</w:t>
            </w:r>
          </w:p>
          <w:p w:rsidR="00E401CF" w:rsidRDefault="00E401CF"/>
          <w:p w:rsidR="00E401CF" w:rsidRDefault="00F83941">
            <w:r>
              <w:t>I have melted the wax together</w:t>
            </w:r>
          </w:p>
          <w:p w:rsidR="00E401CF" w:rsidRDefault="00E401CF"/>
          <w:p w:rsidR="00E401CF" w:rsidRDefault="00F83941">
            <w:r>
              <w:t xml:space="preserve">I have completed the project </w:t>
            </w:r>
          </w:p>
          <w:p w:rsidR="00E401CF" w:rsidRDefault="00F83941">
            <w:r>
              <w:t>No negative space is without color</w:t>
            </w:r>
          </w:p>
        </w:tc>
        <w:tc>
          <w:tcPr>
            <w:tcW w:w="2520" w:type="dxa"/>
            <w:tcMar>
              <w:top w:w="0" w:type="dxa"/>
              <w:bottom w:w="0" w:type="dxa"/>
            </w:tcMar>
          </w:tcPr>
          <w:p w:rsidR="00E401CF" w:rsidRDefault="00E401CF"/>
        </w:tc>
        <w:tc>
          <w:tcPr>
            <w:tcW w:w="2520" w:type="dxa"/>
            <w:tcMar>
              <w:top w:w="0" w:type="dxa"/>
              <w:bottom w:w="0" w:type="dxa"/>
            </w:tcMar>
          </w:tcPr>
          <w:p w:rsidR="00E401CF" w:rsidRDefault="00E401CF"/>
        </w:tc>
      </w:tr>
    </w:tbl>
    <w:p w:rsidR="00E401CF" w:rsidRDefault="00E401CF">
      <w:pPr>
        <w:rPr>
          <w:rFonts w:ascii="Cambria" w:eastAsia="Cambria" w:hAnsi="Cambria" w:cs="Cambria"/>
          <w:color w:val="000000"/>
        </w:rPr>
      </w:pPr>
    </w:p>
    <w:p w:rsidR="00E401CF" w:rsidRDefault="00E401CF">
      <w:pPr>
        <w:rPr>
          <w:rFonts w:ascii="Cambria" w:eastAsia="Cambria" w:hAnsi="Cambria" w:cs="Cambria"/>
          <w:color w:val="000000"/>
        </w:rPr>
      </w:pPr>
    </w:p>
    <w:p w:rsidR="00E401CF" w:rsidRDefault="00E401CF">
      <w:pPr>
        <w:jc w:val="center"/>
        <w:rPr>
          <w:b/>
        </w:rPr>
      </w:pPr>
    </w:p>
    <w:p w:rsidR="00E401CF" w:rsidRDefault="00E401CF">
      <w:pPr>
        <w:jc w:val="center"/>
        <w:rPr>
          <w:b/>
        </w:rPr>
      </w:pPr>
    </w:p>
    <w:p w:rsidR="00E401CF" w:rsidRDefault="00E401CF">
      <w:pPr>
        <w:jc w:val="center"/>
        <w:rPr>
          <w:b/>
        </w:rPr>
      </w:pPr>
    </w:p>
    <w:p w:rsidR="00E401CF" w:rsidRDefault="00E401CF">
      <w:pPr>
        <w:jc w:val="center"/>
        <w:rPr>
          <w:b/>
        </w:rPr>
      </w:pPr>
    </w:p>
    <w:p w:rsidR="00E401CF" w:rsidRDefault="00F83941">
      <w:pPr>
        <w:jc w:val="center"/>
        <w:rPr>
          <w:b/>
        </w:rPr>
      </w:pPr>
      <w:r>
        <w:rPr>
          <w:b/>
        </w:rPr>
        <w:t>Illuminated Manuscript Using Calligraphy and Mixed Media</w:t>
      </w:r>
    </w:p>
    <w:p w:rsidR="00E401CF" w:rsidRDefault="00F83941">
      <w:pPr>
        <w:rPr>
          <w:b/>
        </w:rPr>
      </w:pPr>
      <w:r>
        <w:rPr>
          <w:b/>
        </w:rPr>
        <w:t xml:space="preserve">Incorporating a Historic Calligraphy Style in the students’ Visual Composition </w:t>
      </w:r>
    </w:p>
    <w:p w:rsidR="00E401CF" w:rsidRDefault="00F83941">
      <w:pPr>
        <w:rPr>
          <w:b/>
          <w:u w:val="single"/>
        </w:rPr>
      </w:pPr>
      <w:r>
        <w:rPr>
          <w:b/>
          <w:u w:val="single"/>
        </w:rPr>
        <w:t>Objectives: By fusing the methods of the masters with their own imagination and visual voice, students will create a unique illuminated manuscript page</w:t>
      </w:r>
    </w:p>
    <w:p w:rsidR="00E401CF" w:rsidRDefault="00F83941">
      <w:r>
        <w:t>Students will:</w:t>
      </w:r>
    </w:p>
    <w:p w:rsidR="00E401CF" w:rsidRDefault="00F83941">
      <w:r>
        <w:lastRenderedPageBreak/>
        <w:t xml:space="preserve">View examples of Historic Calligraphy in an attempt to </w:t>
      </w:r>
      <w:r>
        <w:rPr>
          <w:u w:val="single"/>
        </w:rPr>
        <w:t>synthesize</w:t>
      </w:r>
      <w:r>
        <w:t xml:space="preserve"> pre-existing styles with students own imagery. </w:t>
      </w:r>
    </w:p>
    <w:p w:rsidR="00E401CF" w:rsidRDefault="00F83941">
      <w:r>
        <w:t>Write down and discuss vocabulary, specific artists, and relative concepts involving the techniques and styles of historic artists and their methods.</w:t>
      </w:r>
    </w:p>
    <w:p w:rsidR="00E401CF" w:rsidRDefault="00F83941">
      <w:r>
        <w:t>Review and apply specific elements of art to their own illuminated manuscript.</w:t>
      </w:r>
    </w:p>
    <w:p w:rsidR="00E401CF" w:rsidRDefault="00F83941">
      <w:pPr>
        <w:rPr>
          <w:b/>
        </w:rPr>
      </w:pPr>
      <w:r>
        <w:rPr>
          <w:b/>
        </w:rPr>
        <w:t xml:space="preserve">SOME RESOURCES:  Art History Calligraphy Images, accessed 1-7-13, Bing search engine; </w:t>
      </w:r>
      <w:hyperlink r:id="rId32">
        <w:r>
          <w:rPr>
            <w:b/>
            <w:color w:val="0563C1"/>
            <w:u w:val="single"/>
          </w:rPr>
          <w:t>http://www.bl.uk/catalogues/illuminatedmanuscripts/ILLUMIN.ASP?Size=mid&amp;IllID=22878</w:t>
        </w:r>
      </w:hyperlink>
    </w:p>
    <w:p w:rsidR="00E401CF" w:rsidRDefault="00F83941">
      <w:pPr>
        <w:rPr>
          <w:b/>
          <w:u w:val="single"/>
        </w:rPr>
      </w:pPr>
      <w:r>
        <w:rPr>
          <w:b/>
          <w:u w:val="single"/>
        </w:rPr>
        <w:t>Assessment Grading:</w:t>
      </w:r>
    </w:p>
    <w:p w:rsidR="00E401CF" w:rsidRDefault="00F83941">
      <w:r>
        <w:rPr>
          <w:u w:val="single"/>
        </w:rPr>
        <w:t>Part I.</w:t>
      </w:r>
      <w:r>
        <w:t xml:space="preserve">  Using visual aids, and texts, </w:t>
      </w:r>
      <w:r>
        <w:rPr>
          <w:u w:val="single"/>
        </w:rPr>
        <w:t>students will</w:t>
      </w:r>
      <w:r>
        <w:t xml:space="preserve"> view instructional information, define vocabulary, identify an artist and their work, and complete the following tasks in their sketchbook (worth 30 possible points):</w:t>
      </w:r>
    </w:p>
    <w:p w:rsidR="00E401CF" w:rsidRDefault="00F83941">
      <w:pPr>
        <w:numPr>
          <w:ilvl w:val="0"/>
          <w:numId w:val="7"/>
        </w:numPr>
        <w:spacing w:after="200" w:line="240" w:lineRule="auto"/>
      </w:pPr>
      <w:r>
        <w:t>Name three artists and the culture and time period that they worked.</w:t>
      </w:r>
    </w:p>
    <w:p w:rsidR="00E401CF" w:rsidRDefault="00F83941">
      <w:pPr>
        <w:numPr>
          <w:ilvl w:val="0"/>
          <w:numId w:val="7"/>
        </w:numPr>
        <w:spacing w:after="200" w:line="240" w:lineRule="auto"/>
      </w:pPr>
      <w:r>
        <w:t xml:space="preserve">Replicate 3 styles of calligraphy from various times, in alphabet form, in their sketchbook (including </w:t>
      </w:r>
      <w:r>
        <w:rPr>
          <w:i/>
          <w:u w:val="single"/>
        </w:rPr>
        <w:t>foundational)</w:t>
      </w:r>
      <w:r>
        <w:t>.</w:t>
      </w:r>
    </w:p>
    <w:p w:rsidR="00E401CF" w:rsidRDefault="00F83941">
      <w:pPr>
        <w:numPr>
          <w:ilvl w:val="0"/>
          <w:numId w:val="7"/>
        </w:numPr>
        <w:spacing w:after="200" w:line="240" w:lineRule="auto"/>
      </w:pPr>
      <w:r>
        <w:t xml:space="preserve">Identify elements and principles of art that are specific to a form of Calligraphy that the student finds appealing  </w:t>
      </w:r>
    </w:p>
    <w:p w:rsidR="00E401CF" w:rsidRDefault="00F83941">
      <w:r>
        <w:rPr>
          <w:u w:val="single"/>
        </w:rPr>
        <w:t>Part II.</w:t>
      </w:r>
      <w:r>
        <w:t xml:space="preserve">  (Worth 200 possible points) Part III. (Instructor will evaluate work:100 pts.)</w:t>
      </w:r>
    </w:p>
    <w:p w:rsidR="00E401CF" w:rsidRDefault="00F83941">
      <w:pPr>
        <w:numPr>
          <w:ilvl w:val="0"/>
          <w:numId w:val="2"/>
        </w:numPr>
        <w:spacing w:after="200" w:line="240" w:lineRule="auto"/>
      </w:pPr>
      <w:r>
        <w:t>Students will use vellum or rice paper as a support for their calligraphy and imagery.  Using their references, pen handles, brushes, nibs, etc. students will lay out their composition.</w:t>
      </w:r>
    </w:p>
    <w:p w:rsidR="00E401CF" w:rsidRDefault="00F83941">
      <w:pPr>
        <w:numPr>
          <w:ilvl w:val="0"/>
          <w:numId w:val="2"/>
        </w:numPr>
        <w:spacing w:after="200" w:line="240" w:lineRule="auto"/>
      </w:pPr>
      <w:r>
        <w:t>Through demonstration and references given by the instructor, students will apply knowledge and s</w:t>
      </w:r>
      <w:r>
        <w:rPr>
          <w:i/>
          <w:u w:val="single"/>
        </w:rPr>
        <w:t>ynthesize</w:t>
      </w:r>
      <w:r>
        <w:t xml:space="preserve"> this knowledge into an </w:t>
      </w:r>
      <w:r>
        <w:rPr>
          <w:b/>
          <w:u w:val="single"/>
        </w:rPr>
        <w:t xml:space="preserve">illuminated manuscript </w:t>
      </w:r>
      <w:r>
        <w:t>using a favorite form of calligraphy, (a piece of visual art).</w:t>
      </w:r>
    </w:p>
    <w:p w:rsidR="00E401CF" w:rsidRDefault="00F83941">
      <w:pPr>
        <w:numPr>
          <w:ilvl w:val="0"/>
          <w:numId w:val="2"/>
        </w:numPr>
        <w:spacing w:after="200" w:line="240" w:lineRule="auto"/>
      </w:pPr>
      <w:r>
        <w:t xml:space="preserve">Students will display their work, while verbally, and in writing, educate their peers as to the elements present in the work, along with the compositional components of their piece of art. Their notes may inform their </w:t>
      </w:r>
      <w:r>
        <w:rPr>
          <w:b/>
          <w:i/>
          <w:u w:val="single"/>
        </w:rPr>
        <w:t>critique.</w:t>
      </w:r>
    </w:p>
    <w:p w:rsidR="00E401CF" w:rsidRDefault="00F83941">
      <w:pPr>
        <w:pStyle w:val="Heading1"/>
      </w:pPr>
      <w:r>
        <w:br w:type="page"/>
      </w:r>
    </w:p>
    <w:p w:rsidR="00E401CF" w:rsidRDefault="00F83941">
      <w:pPr>
        <w:pStyle w:val="Heading1"/>
        <w:jc w:val="center"/>
      </w:pPr>
      <w:r>
        <w:lastRenderedPageBreak/>
        <w:t>Illuminated Manuscripts</w:t>
      </w:r>
    </w:p>
    <w:p w:rsidR="00E401CF" w:rsidRDefault="00E401CF">
      <w:pPr>
        <w:rPr>
          <w:rFonts w:ascii="Cambria" w:eastAsia="Cambria" w:hAnsi="Cambria" w:cs="Cambria"/>
          <w:color w:val="000000"/>
        </w:rPr>
      </w:pP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sz w:val="24"/>
          <w:szCs w:val="24"/>
        </w:rPr>
      </w:pPr>
      <w:r>
        <w:rPr>
          <w:rFonts w:ascii="Cambria" w:eastAsia="Cambria" w:hAnsi="Cambria" w:cs="Cambria"/>
          <w:b/>
          <w:color w:val="FB0007"/>
        </w:rPr>
        <w:t>Anchor</w:t>
      </w:r>
      <w:r>
        <w:rPr>
          <w:rFonts w:ascii="Helvetica Neue" w:eastAsia="Helvetica Neue" w:hAnsi="Helvetica Neue" w:cs="Helvetica Neue"/>
          <w:color w:val="FB0007"/>
        </w:rPr>
        <w:t xml:space="preserve"> </w:t>
      </w:r>
      <w:r>
        <w:rPr>
          <w:rFonts w:ascii="Cambria" w:eastAsia="Cambria" w:hAnsi="Cambria" w:cs="Cambria"/>
          <w:b/>
          <w:color w:val="FB0007"/>
        </w:rPr>
        <w:t>Standard</w:t>
      </w:r>
      <w:r>
        <w:rPr>
          <w:rFonts w:ascii="Helvetica Neue" w:eastAsia="Helvetica Neue" w:hAnsi="Helvetica Neue" w:cs="Helvetica Neue"/>
          <w:color w:val="FB0007"/>
        </w:rPr>
        <w:t xml:space="preserve"> </w:t>
      </w:r>
      <w:r>
        <w:rPr>
          <w:rFonts w:ascii="Cambria" w:eastAsia="Cambria" w:hAnsi="Cambria" w:cs="Cambria"/>
          <w:b/>
          <w:color w:val="FB0007"/>
        </w:rPr>
        <w:t>8:</w:t>
      </w:r>
      <w:r>
        <w:rPr>
          <w:rFonts w:ascii="Helvetica Neue" w:eastAsia="Helvetica Neue" w:hAnsi="Helvetica Neue" w:cs="Helvetica Neue"/>
          <w:color w:val="FB0007"/>
        </w:rPr>
        <w:t xml:space="preserve"> </w:t>
      </w:r>
      <w:r>
        <w:rPr>
          <w:rFonts w:ascii="Cambria" w:eastAsia="Cambria" w:hAnsi="Cambria" w:cs="Cambria"/>
          <w:color w:val="000000"/>
        </w:rPr>
        <w:t>Interpret</w:t>
      </w:r>
      <w:r>
        <w:rPr>
          <w:rFonts w:ascii="Helvetica Neue" w:eastAsia="Helvetica Neue" w:hAnsi="Helvetica Neue" w:cs="Helvetica Neue"/>
          <w:color w:val="000000"/>
        </w:rPr>
        <w:t xml:space="preserve"> </w:t>
      </w:r>
      <w:r>
        <w:rPr>
          <w:rFonts w:ascii="Cambria" w:eastAsia="Cambria" w:hAnsi="Cambria" w:cs="Cambria"/>
          <w:color w:val="000000"/>
        </w:rPr>
        <w:t>intent</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meaning</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sz w:val="24"/>
          <w:szCs w:val="24"/>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People</w:t>
      </w:r>
      <w:r>
        <w:rPr>
          <w:rFonts w:ascii="Helvetica Neue" w:eastAsia="Helvetica Neue" w:hAnsi="Helvetica Neue" w:cs="Helvetica Neue"/>
          <w:color w:val="000000"/>
        </w:rPr>
        <w:t xml:space="preserve"> </w:t>
      </w:r>
      <w:r>
        <w:rPr>
          <w:rFonts w:ascii="Cambria" w:eastAsia="Cambria" w:hAnsi="Cambria" w:cs="Cambria"/>
          <w:color w:val="000000"/>
        </w:rPr>
        <w:t>gain</w:t>
      </w:r>
      <w:r>
        <w:rPr>
          <w:rFonts w:ascii="Helvetica Neue" w:eastAsia="Helvetica Neue" w:hAnsi="Helvetica Neue" w:cs="Helvetica Neue"/>
          <w:color w:val="000000"/>
        </w:rPr>
        <w:t xml:space="preserve"> </w:t>
      </w:r>
      <w:r>
        <w:rPr>
          <w:rFonts w:ascii="Cambria" w:eastAsia="Cambria" w:hAnsi="Cambria" w:cs="Cambria"/>
          <w:color w:val="000000"/>
        </w:rPr>
        <w:t>insights</w:t>
      </w:r>
      <w:r>
        <w:rPr>
          <w:rFonts w:ascii="Helvetica Neue" w:eastAsia="Helvetica Neue" w:hAnsi="Helvetica Neue" w:cs="Helvetica Neue"/>
          <w:color w:val="000000"/>
        </w:rPr>
        <w:t xml:space="preserve"> </w:t>
      </w:r>
      <w:r>
        <w:rPr>
          <w:rFonts w:ascii="Cambria" w:eastAsia="Cambria" w:hAnsi="Cambria" w:cs="Cambria"/>
          <w:color w:val="000000"/>
        </w:rPr>
        <w:t>into</w:t>
      </w:r>
      <w:r>
        <w:rPr>
          <w:rFonts w:ascii="Helvetica Neue" w:eastAsia="Helvetica Neue" w:hAnsi="Helvetica Neue" w:cs="Helvetica Neue"/>
          <w:color w:val="000000"/>
        </w:rPr>
        <w:t xml:space="preserve"> </w:t>
      </w:r>
      <w:r>
        <w:rPr>
          <w:rFonts w:ascii="Cambria" w:eastAsia="Cambria" w:hAnsi="Cambria" w:cs="Cambria"/>
          <w:color w:val="000000"/>
        </w:rPr>
        <w:t>meanings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artworks</w:t>
      </w:r>
      <w:r>
        <w:rPr>
          <w:rFonts w:ascii="Helvetica Neue" w:eastAsia="Helvetica Neue" w:hAnsi="Helvetica Neue" w:cs="Helvetica Neue"/>
          <w:color w:val="000000"/>
        </w:rPr>
        <w:t xml:space="preserve"> </w:t>
      </w:r>
      <w:r>
        <w:rPr>
          <w:rFonts w:ascii="Cambria" w:eastAsia="Cambria" w:hAnsi="Cambria" w:cs="Cambria"/>
          <w:color w:val="000000"/>
        </w:rPr>
        <w:t>by</w:t>
      </w:r>
      <w:r>
        <w:rPr>
          <w:rFonts w:ascii="Helvetica Neue" w:eastAsia="Helvetica Neue" w:hAnsi="Helvetica Neue" w:cs="Helvetica Neue"/>
          <w:color w:val="000000"/>
        </w:rPr>
        <w:t xml:space="preserve"> </w:t>
      </w:r>
      <w:r>
        <w:rPr>
          <w:rFonts w:ascii="Cambria" w:eastAsia="Cambria" w:hAnsi="Cambria" w:cs="Cambria"/>
          <w:color w:val="000000"/>
        </w:rPr>
        <w:t>engaging</w:t>
      </w:r>
      <w:r>
        <w:rPr>
          <w:rFonts w:ascii="Helvetica Neue" w:eastAsia="Helvetica Neue" w:hAnsi="Helvetica Neue" w:cs="Helvetica Neue"/>
          <w:color w:val="000000"/>
        </w:rPr>
        <w:t xml:space="preserve"> </w:t>
      </w:r>
      <w:r>
        <w:rPr>
          <w:rFonts w:ascii="Cambria" w:eastAsia="Cambria" w:hAnsi="Cambria" w:cs="Cambria"/>
          <w:color w:val="000000"/>
        </w:rPr>
        <w:t>in</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sz w:val="24"/>
          <w:szCs w:val="24"/>
        </w:rPr>
      </w:pP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process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criticism.</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sz w:val="24"/>
          <w:szCs w:val="24"/>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is</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value</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engaging</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process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criticism?</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can</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viewer</w:t>
      </w:r>
      <w:r>
        <w:rPr>
          <w:rFonts w:ascii="Helvetica Neue" w:eastAsia="Helvetica Neue" w:hAnsi="Helvetica Neue" w:cs="Helvetica Neue"/>
          <w:color w:val="000000"/>
        </w:rPr>
        <w:t xml:space="preserve"> </w:t>
      </w:r>
      <w:r>
        <w:rPr>
          <w:rFonts w:ascii="Cambria" w:eastAsia="Cambria" w:hAnsi="Cambria" w:cs="Cambria"/>
          <w:color w:val="000000"/>
        </w:rPr>
        <w:t>“read”</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as</w:t>
      </w:r>
      <w:r>
        <w:rPr>
          <w:rFonts w:ascii="Helvetica Neue" w:eastAsia="Helvetica Neue" w:hAnsi="Helvetica Neue" w:cs="Helvetica Neue"/>
          <w:color w:val="000000"/>
        </w:rPr>
        <w:t xml:space="preserve"> </w:t>
      </w:r>
      <w:r>
        <w:rPr>
          <w:rFonts w:ascii="Cambria" w:eastAsia="Cambria" w:hAnsi="Cambria" w:cs="Cambria"/>
          <w:color w:val="000000"/>
        </w:rPr>
        <w:t>text?</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knowing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using</w:t>
      </w:r>
      <w:r>
        <w:rPr>
          <w:rFonts w:ascii="Helvetica Neue" w:eastAsia="Helvetica Neue" w:hAnsi="Helvetica Neue" w:cs="Helvetica Neue"/>
          <w:color w:val="000000"/>
        </w:rPr>
        <w:t xml:space="preserve"> </w:t>
      </w:r>
      <w:r>
        <w:rPr>
          <w:rFonts w:ascii="Cambria" w:eastAsia="Cambria" w:hAnsi="Cambria" w:cs="Cambria"/>
          <w:color w:val="000000"/>
        </w:rPr>
        <w:t>visual</w:t>
      </w:r>
      <w:r>
        <w:rPr>
          <w:rFonts w:ascii="Helvetica Neue" w:eastAsia="Helvetica Neue" w:hAnsi="Helvetica Neue" w:cs="Helvetica Neue"/>
          <w:color w:val="000000"/>
        </w:rPr>
        <w:t xml:space="preserve"> </w:t>
      </w:r>
      <w:r>
        <w:rPr>
          <w:rFonts w:ascii="Cambria" w:eastAsia="Cambria" w:hAnsi="Cambria" w:cs="Cambria"/>
          <w:color w:val="000000"/>
        </w:rPr>
        <w:t>art</w:t>
      </w:r>
    </w:p>
    <w:p w:rsidR="00E401CF" w:rsidRDefault="00F83941">
      <w:r>
        <w:rPr>
          <w:rFonts w:ascii="Helvetica Neue" w:eastAsia="Helvetica Neue" w:hAnsi="Helvetica Neue" w:cs="Helvetica Neue"/>
          <w:color w:val="000000"/>
        </w:rPr>
        <w:t xml:space="preserve"> </w:t>
      </w:r>
      <w:r>
        <w:rPr>
          <w:rFonts w:ascii="Cambria" w:eastAsia="Cambria" w:hAnsi="Cambria" w:cs="Cambria"/>
          <w:color w:val="000000"/>
        </w:rPr>
        <w:t>vocabularies</w:t>
      </w:r>
      <w:r>
        <w:rPr>
          <w:rFonts w:ascii="Helvetica Neue" w:eastAsia="Helvetica Neue" w:hAnsi="Helvetica Neue" w:cs="Helvetica Neue"/>
          <w:color w:val="000000"/>
        </w:rPr>
        <w:t xml:space="preserve"> </w:t>
      </w:r>
      <w:r>
        <w:rPr>
          <w:rFonts w:ascii="Cambria" w:eastAsia="Cambria" w:hAnsi="Cambria" w:cs="Cambria"/>
          <w:color w:val="000000"/>
        </w:rPr>
        <w:t>help</w:t>
      </w:r>
      <w:r>
        <w:rPr>
          <w:rFonts w:ascii="Helvetica Neue" w:eastAsia="Helvetica Neue" w:hAnsi="Helvetica Neue" w:cs="Helvetica Neue"/>
          <w:color w:val="000000"/>
        </w:rPr>
        <w:t xml:space="preserve"> </w:t>
      </w:r>
      <w:r>
        <w:rPr>
          <w:rFonts w:ascii="Cambria" w:eastAsia="Cambria" w:hAnsi="Cambria" w:cs="Cambria"/>
          <w:color w:val="000000"/>
        </w:rPr>
        <w:t>us</w:t>
      </w:r>
      <w:r>
        <w:rPr>
          <w:rFonts w:ascii="Helvetica Neue" w:eastAsia="Helvetica Neue" w:hAnsi="Helvetica Neue" w:cs="Helvetica Neue"/>
          <w:color w:val="000000"/>
        </w:rPr>
        <w:t xml:space="preserve"> </w:t>
      </w:r>
      <w:r>
        <w:rPr>
          <w:rFonts w:ascii="Cambria" w:eastAsia="Cambria" w:hAnsi="Cambria" w:cs="Cambria"/>
          <w:color w:val="000000"/>
        </w:rPr>
        <w:t>understand</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interpret</w:t>
      </w:r>
      <w:r>
        <w:rPr>
          <w:rFonts w:ascii="Helvetica Neue" w:eastAsia="Helvetica Neue" w:hAnsi="Helvetica Neue" w:cs="Helvetica Neue"/>
          <w:color w:val="000000"/>
        </w:rPr>
        <w:t xml:space="preserve"> </w:t>
      </w:r>
      <w:r>
        <w:rPr>
          <w:rFonts w:ascii="Cambria" w:eastAsia="Cambria" w:hAnsi="Cambria" w:cs="Cambria"/>
          <w:color w:val="000000"/>
        </w:rPr>
        <w:t>works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p>
    <w:p w:rsidR="00E401CF" w:rsidRDefault="00E401CF"/>
    <w:p w:rsidR="00E401CF" w:rsidRDefault="00F83941">
      <w:r>
        <w:t>Objective:</w:t>
      </w:r>
    </w:p>
    <w:p w:rsidR="00E401CF" w:rsidRDefault="00F83941">
      <w:r>
        <w:t>Students will explore the history of illuminated manuscripts, compare and contrast with other examples of calligraphy from different regions of the world.  Students will experiment with pen and ink techniques using a traditional European calligraphy pen.  Students will fill one three pages of sketchbook with pen and ink exercises: strokes and line work, spacing, and various scripts.  Students will define and know terminology associated with calligraphy and calligraphy techniques.  Students will use successes and failures learned in practice in order to create their own Illuminated Manuscript combining drawing, color and the written word.</w:t>
      </w:r>
    </w:p>
    <w:p w:rsidR="00E401CF" w:rsidRDefault="00F83941">
      <w:r>
        <w:t>Watch: Illuminated Manuscripts BBC Documentary with the following click-link:</w:t>
      </w:r>
    </w:p>
    <w:p w:rsidR="00E401CF" w:rsidRDefault="00AB4729">
      <w:hyperlink r:id="rId33">
        <w:r w:rsidR="00F83941">
          <w:rPr>
            <w:color w:val="0563C1"/>
            <w:u w:val="single"/>
          </w:rPr>
          <w:t>https://youtu.be/HVM9qvUohO0</w:t>
        </w:r>
      </w:hyperlink>
    </w:p>
    <w:p w:rsidR="00E401CF" w:rsidRDefault="00E401CF"/>
    <w:p w:rsidR="00E401CF" w:rsidRDefault="00F83941">
      <w:r>
        <w:t>Consider these questions:</w:t>
      </w:r>
    </w:p>
    <w:p w:rsidR="00E401CF" w:rsidRDefault="00F83941">
      <w:pPr>
        <w:numPr>
          <w:ilvl w:val="0"/>
          <w:numId w:val="28"/>
        </w:numPr>
        <w:pBdr>
          <w:top w:val="nil"/>
          <w:left w:val="nil"/>
          <w:bottom w:val="nil"/>
          <w:right w:val="nil"/>
          <w:between w:val="nil"/>
        </w:pBdr>
        <w:spacing w:after="0"/>
      </w:pPr>
      <w:r>
        <w:rPr>
          <w:color w:val="000000"/>
        </w:rPr>
        <w:t>What Elements of Art or Principles of Design Apply to Calligraphy &amp; Illuminated Manuscripts?</w:t>
      </w:r>
    </w:p>
    <w:p w:rsidR="00E401CF" w:rsidRDefault="00F83941">
      <w:pPr>
        <w:numPr>
          <w:ilvl w:val="0"/>
          <w:numId w:val="28"/>
        </w:numPr>
        <w:pBdr>
          <w:top w:val="nil"/>
          <w:left w:val="nil"/>
          <w:bottom w:val="nil"/>
          <w:right w:val="nil"/>
          <w:between w:val="nil"/>
        </w:pBdr>
        <w:spacing w:after="0"/>
      </w:pPr>
      <w:r>
        <w:rPr>
          <w:color w:val="000000"/>
        </w:rPr>
        <w:t>How does drawing, writing and design merge in Illuminated manuscripts?</w:t>
      </w:r>
    </w:p>
    <w:p w:rsidR="00E401CF" w:rsidRDefault="00F83941">
      <w:pPr>
        <w:numPr>
          <w:ilvl w:val="0"/>
          <w:numId w:val="28"/>
        </w:numPr>
        <w:pBdr>
          <w:top w:val="nil"/>
          <w:left w:val="nil"/>
          <w:bottom w:val="nil"/>
          <w:right w:val="nil"/>
          <w:between w:val="nil"/>
        </w:pBdr>
      </w:pPr>
      <w:r>
        <w:rPr>
          <w:color w:val="000000"/>
        </w:rPr>
        <w:t>How does culture influence art and writing?</w:t>
      </w:r>
    </w:p>
    <w:p w:rsidR="00E401CF" w:rsidRDefault="00F83941">
      <w:pPr>
        <w:pStyle w:val="Heading1"/>
        <w:jc w:val="center"/>
      </w:pPr>
      <w:r>
        <w:t>Exploring European Calligraphy Techniques</w:t>
      </w:r>
    </w:p>
    <w:p w:rsidR="00E401CF" w:rsidRDefault="00F83941">
      <w:r>
        <w:t>Watch the following internet links for tutorials on Calligraphy Techniques:</w:t>
      </w:r>
    </w:p>
    <w:p w:rsidR="00E401CF" w:rsidRDefault="00AB4729">
      <w:hyperlink r:id="rId34">
        <w:r w:rsidR="00F83941">
          <w:rPr>
            <w:color w:val="0563C1"/>
            <w:u w:val="single"/>
          </w:rPr>
          <w:t>https://youtu.be/sBoVGqiSzr4</w:t>
        </w:r>
      </w:hyperlink>
    </w:p>
    <w:p w:rsidR="00E401CF" w:rsidRDefault="00AB4729">
      <w:hyperlink r:id="rId35">
        <w:r w:rsidR="00F83941">
          <w:rPr>
            <w:color w:val="0563C1"/>
            <w:u w:val="single"/>
          </w:rPr>
          <w:t>https://youtu.be/Rql8Qq3DMlk</w:t>
        </w:r>
      </w:hyperlink>
    </w:p>
    <w:p w:rsidR="00E401CF" w:rsidRDefault="00E401CF"/>
    <w:p w:rsidR="00E401CF" w:rsidRDefault="00E401CF">
      <w:pPr>
        <w:pStyle w:val="Heading1"/>
      </w:pPr>
    </w:p>
    <w:p w:rsidR="00E401CF" w:rsidRDefault="00F83941">
      <w:pPr>
        <w:pStyle w:val="Heading1"/>
        <w:tabs>
          <w:tab w:val="left" w:pos="1739"/>
        </w:tabs>
        <w:sectPr w:rsidR="00E401CF">
          <w:pgSz w:w="12240" w:h="15840"/>
          <w:pgMar w:top="1440" w:right="1800" w:bottom="1440" w:left="1800" w:header="720" w:footer="720" w:gutter="0"/>
          <w:cols w:space="720"/>
          <w:titlePg/>
        </w:sectPr>
      </w:pPr>
      <w:r>
        <w:tab/>
      </w:r>
    </w:p>
    <w:p w:rsidR="00E401CF" w:rsidRDefault="00F83941">
      <w:pPr>
        <w:rPr>
          <w:b/>
        </w:rPr>
      </w:pPr>
      <w:r>
        <w:rPr>
          <w:b/>
        </w:rPr>
        <w:lastRenderedPageBreak/>
        <w:t xml:space="preserve">Consider the following terms and attempt to define them in your sketchbook and on this rubric: </w:t>
      </w:r>
      <w:r>
        <w:rPr>
          <w:rFonts w:ascii="Helvetica Neue" w:eastAsia="Helvetica Neue" w:hAnsi="Helvetica Neue" w:cs="Helvetica Neue"/>
          <w:noProof/>
        </w:rPr>
        <w:drawing>
          <wp:inline distT="0" distB="0" distL="0" distR="0">
            <wp:extent cx="1758315" cy="1294130"/>
            <wp:effectExtent l="0" t="0" r="0" b="0"/>
            <wp:docPr id="309" name="image36.jpg" descr="A picture containing furniture, rug, decorated, o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jpg" descr="A picture containing furniture, rug, decorated, old&#10;&#10;Description automatically generated"/>
                    <pic:cNvPicPr preferRelativeResize="0"/>
                  </pic:nvPicPr>
                  <pic:blipFill>
                    <a:blip r:embed="rId36"/>
                    <a:srcRect/>
                    <a:stretch>
                      <a:fillRect/>
                    </a:stretch>
                  </pic:blipFill>
                  <pic:spPr>
                    <a:xfrm>
                      <a:off x="0" y="0"/>
                      <a:ext cx="1758315" cy="1294130"/>
                    </a:xfrm>
                    <a:prstGeom prst="rect">
                      <a:avLst/>
                    </a:prstGeom>
                    <a:ln/>
                  </pic:spPr>
                </pic:pic>
              </a:graphicData>
            </a:graphic>
          </wp:inline>
        </w:drawing>
      </w:r>
    </w:p>
    <w:tbl>
      <w:tblPr>
        <w:tblStyle w:val="affffffff1"/>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5580"/>
      </w:tblGrid>
      <w:tr w:rsidR="00E401CF">
        <w:tc>
          <w:tcPr>
            <w:tcW w:w="4248" w:type="dxa"/>
            <w:shd w:val="clear" w:color="auto" w:fill="auto"/>
          </w:tcPr>
          <w:p w:rsidR="00E401CF" w:rsidRDefault="00F83941">
            <w:pPr>
              <w:rPr>
                <w:b/>
              </w:rPr>
            </w:pPr>
            <w:r>
              <w:rPr>
                <w:b/>
              </w:rPr>
              <w:t>Illuminated Manuscript</w:t>
            </w:r>
          </w:p>
        </w:tc>
        <w:tc>
          <w:tcPr>
            <w:tcW w:w="5580" w:type="dxa"/>
            <w:shd w:val="clear" w:color="auto" w:fill="auto"/>
          </w:tcPr>
          <w:p w:rsidR="00E401CF" w:rsidRDefault="00E401CF">
            <w:pPr>
              <w:widowControl w:val="0"/>
              <w:pBdr>
                <w:top w:val="nil"/>
                <w:left w:val="nil"/>
                <w:bottom w:val="nil"/>
                <w:right w:val="nil"/>
                <w:between w:val="nil"/>
              </w:pBdr>
              <w:spacing w:line="276" w:lineRule="auto"/>
              <w:rPr>
                <w:b/>
              </w:rPr>
            </w:pPr>
          </w:p>
          <w:tbl>
            <w:tblPr>
              <w:tblStyle w:val="affffffff2"/>
              <w:tblW w:w="3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80"/>
            </w:tblGrid>
            <w:tr w:rsidR="00E401CF">
              <w:trPr>
                <w:trHeight w:val="540"/>
              </w:trPr>
              <w:tc>
                <w:tcPr>
                  <w:tcW w:w="3780" w:type="dxa"/>
                  <w:tcMar>
                    <w:top w:w="0" w:type="dxa"/>
                    <w:bottom w:w="0" w:type="dxa"/>
                  </w:tcMar>
                </w:tcPr>
                <w:p w:rsidR="00E401CF" w:rsidRDefault="00E401CF">
                  <w:pPr>
                    <w:rPr>
                      <w:b/>
                    </w:rPr>
                  </w:pPr>
                </w:p>
              </w:tc>
            </w:tr>
          </w:tbl>
          <w:p w:rsidR="00E401CF" w:rsidRDefault="00E401CF">
            <w:pPr>
              <w:rPr>
                <w:b/>
              </w:rPr>
            </w:pPr>
          </w:p>
        </w:tc>
      </w:tr>
      <w:tr w:rsidR="00E401CF">
        <w:tc>
          <w:tcPr>
            <w:tcW w:w="4248" w:type="dxa"/>
            <w:shd w:val="clear" w:color="auto" w:fill="auto"/>
          </w:tcPr>
          <w:p w:rsidR="00E401CF" w:rsidRDefault="00F83941">
            <w:pPr>
              <w:rPr>
                <w:b/>
              </w:rPr>
            </w:pPr>
            <w:r>
              <w:rPr>
                <w:b/>
              </w:rPr>
              <w:t>Calligraphy</w:t>
            </w:r>
          </w:p>
        </w:tc>
        <w:tc>
          <w:tcPr>
            <w:tcW w:w="5580" w:type="dxa"/>
            <w:shd w:val="clear" w:color="auto" w:fill="auto"/>
          </w:tcPr>
          <w:p w:rsidR="00E401CF" w:rsidRDefault="00E401CF">
            <w:pPr>
              <w:rPr>
                <w:b/>
              </w:rPr>
            </w:pPr>
          </w:p>
        </w:tc>
      </w:tr>
      <w:tr w:rsidR="00E401CF">
        <w:tc>
          <w:tcPr>
            <w:tcW w:w="4248" w:type="dxa"/>
            <w:shd w:val="clear" w:color="auto" w:fill="auto"/>
          </w:tcPr>
          <w:p w:rsidR="00E401CF" w:rsidRDefault="00F83941">
            <w:pPr>
              <w:rPr>
                <w:b/>
              </w:rPr>
            </w:pPr>
            <w:r>
              <w:rPr>
                <w:b/>
              </w:rPr>
              <w:t>Majuscule</w:t>
            </w:r>
          </w:p>
        </w:tc>
        <w:tc>
          <w:tcPr>
            <w:tcW w:w="5580" w:type="dxa"/>
            <w:shd w:val="clear" w:color="auto" w:fill="auto"/>
          </w:tcPr>
          <w:p w:rsidR="00E401CF" w:rsidRDefault="00E401CF">
            <w:pPr>
              <w:rPr>
                <w:b/>
              </w:rPr>
            </w:pPr>
          </w:p>
        </w:tc>
      </w:tr>
      <w:tr w:rsidR="00E401CF">
        <w:tc>
          <w:tcPr>
            <w:tcW w:w="4248" w:type="dxa"/>
            <w:shd w:val="clear" w:color="auto" w:fill="auto"/>
          </w:tcPr>
          <w:p w:rsidR="00E401CF" w:rsidRDefault="00F83941">
            <w:pPr>
              <w:rPr>
                <w:b/>
              </w:rPr>
            </w:pPr>
            <w:r>
              <w:rPr>
                <w:b/>
              </w:rPr>
              <w:t>Minuscule</w:t>
            </w:r>
          </w:p>
        </w:tc>
        <w:tc>
          <w:tcPr>
            <w:tcW w:w="5580" w:type="dxa"/>
            <w:shd w:val="clear" w:color="auto" w:fill="auto"/>
          </w:tcPr>
          <w:p w:rsidR="00E401CF" w:rsidRDefault="00E401CF">
            <w:pPr>
              <w:rPr>
                <w:b/>
              </w:rPr>
            </w:pPr>
          </w:p>
        </w:tc>
      </w:tr>
      <w:tr w:rsidR="00E401CF">
        <w:tc>
          <w:tcPr>
            <w:tcW w:w="4248" w:type="dxa"/>
            <w:shd w:val="clear" w:color="auto" w:fill="auto"/>
          </w:tcPr>
          <w:p w:rsidR="00E401CF" w:rsidRDefault="00F83941">
            <w:pPr>
              <w:rPr>
                <w:b/>
              </w:rPr>
            </w:pPr>
            <w:r>
              <w:rPr>
                <w:b/>
              </w:rPr>
              <w:t>Nib</w:t>
            </w:r>
          </w:p>
        </w:tc>
        <w:tc>
          <w:tcPr>
            <w:tcW w:w="5580" w:type="dxa"/>
            <w:shd w:val="clear" w:color="auto" w:fill="auto"/>
          </w:tcPr>
          <w:p w:rsidR="00E401CF" w:rsidRDefault="00E401CF">
            <w:pPr>
              <w:rPr>
                <w:b/>
              </w:rPr>
            </w:pPr>
          </w:p>
        </w:tc>
      </w:tr>
      <w:tr w:rsidR="00E401CF">
        <w:tc>
          <w:tcPr>
            <w:tcW w:w="4248" w:type="dxa"/>
            <w:shd w:val="clear" w:color="auto" w:fill="auto"/>
          </w:tcPr>
          <w:p w:rsidR="00E401CF" w:rsidRDefault="00F83941">
            <w:pPr>
              <w:rPr>
                <w:b/>
              </w:rPr>
            </w:pPr>
            <w:r>
              <w:rPr>
                <w:b/>
              </w:rPr>
              <w:t>Serif</w:t>
            </w:r>
          </w:p>
        </w:tc>
        <w:tc>
          <w:tcPr>
            <w:tcW w:w="5580" w:type="dxa"/>
            <w:shd w:val="clear" w:color="auto" w:fill="auto"/>
          </w:tcPr>
          <w:p w:rsidR="00E401CF" w:rsidRDefault="00E401CF">
            <w:pPr>
              <w:rPr>
                <w:b/>
              </w:rPr>
            </w:pPr>
          </w:p>
        </w:tc>
      </w:tr>
      <w:tr w:rsidR="00E401CF">
        <w:tc>
          <w:tcPr>
            <w:tcW w:w="4248" w:type="dxa"/>
            <w:shd w:val="clear" w:color="auto" w:fill="auto"/>
          </w:tcPr>
          <w:p w:rsidR="00E401CF" w:rsidRDefault="00F83941">
            <w:pPr>
              <w:rPr>
                <w:b/>
              </w:rPr>
            </w:pPr>
            <w:proofErr w:type="spellStart"/>
            <w:r>
              <w:rPr>
                <w:b/>
              </w:rPr>
              <w:t>Versals</w:t>
            </w:r>
            <w:proofErr w:type="spellEnd"/>
          </w:p>
        </w:tc>
        <w:tc>
          <w:tcPr>
            <w:tcW w:w="5580" w:type="dxa"/>
            <w:shd w:val="clear" w:color="auto" w:fill="auto"/>
          </w:tcPr>
          <w:p w:rsidR="00E401CF" w:rsidRDefault="00E401CF">
            <w:pPr>
              <w:rPr>
                <w:b/>
              </w:rPr>
            </w:pPr>
          </w:p>
        </w:tc>
      </w:tr>
      <w:tr w:rsidR="00E401CF">
        <w:tc>
          <w:tcPr>
            <w:tcW w:w="4248" w:type="dxa"/>
            <w:shd w:val="clear" w:color="auto" w:fill="auto"/>
          </w:tcPr>
          <w:p w:rsidR="00E401CF" w:rsidRDefault="00F83941">
            <w:pPr>
              <w:rPr>
                <w:b/>
              </w:rPr>
            </w:pPr>
            <w:r>
              <w:rPr>
                <w:b/>
              </w:rPr>
              <w:t xml:space="preserve">Pen angle </w:t>
            </w:r>
          </w:p>
        </w:tc>
        <w:tc>
          <w:tcPr>
            <w:tcW w:w="5580" w:type="dxa"/>
            <w:shd w:val="clear" w:color="auto" w:fill="auto"/>
          </w:tcPr>
          <w:p w:rsidR="00E401CF" w:rsidRDefault="00E401CF">
            <w:pPr>
              <w:rPr>
                <w:b/>
              </w:rPr>
            </w:pPr>
          </w:p>
        </w:tc>
      </w:tr>
    </w:tbl>
    <w:p w:rsidR="00E401CF" w:rsidRDefault="00E401CF">
      <w:pPr>
        <w:rPr>
          <w:b/>
        </w:rPr>
      </w:pPr>
    </w:p>
    <w:tbl>
      <w:tblPr>
        <w:tblStyle w:val="affffffff3"/>
        <w:tblW w:w="3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80"/>
      </w:tblGrid>
      <w:tr w:rsidR="00E401CF">
        <w:trPr>
          <w:trHeight w:val="540"/>
        </w:trPr>
        <w:tc>
          <w:tcPr>
            <w:tcW w:w="3780" w:type="dxa"/>
            <w:tcMar>
              <w:top w:w="0" w:type="dxa"/>
              <w:bottom w:w="0" w:type="dxa"/>
            </w:tcMar>
          </w:tcPr>
          <w:p w:rsidR="00E401CF" w:rsidRDefault="00F83941">
            <w:pPr>
              <w:rPr>
                <w:sz w:val="20"/>
                <w:szCs w:val="20"/>
              </w:rPr>
            </w:pPr>
            <w:r>
              <w:t>I can space my calligraphy in a presentable way</w:t>
            </w:r>
          </w:p>
        </w:tc>
      </w:tr>
      <w:tr w:rsidR="00E401CF">
        <w:trPr>
          <w:trHeight w:val="700"/>
        </w:trPr>
        <w:tc>
          <w:tcPr>
            <w:tcW w:w="3780" w:type="dxa"/>
            <w:tcMar>
              <w:top w:w="0" w:type="dxa"/>
              <w:bottom w:w="0" w:type="dxa"/>
            </w:tcMar>
          </w:tcPr>
          <w:p w:rsidR="00E401CF" w:rsidRDefault="00F83941">
            <w:pPr>
              <w:rPr>
                <w:sz w:val="20"/>
                <w:szCs w:val="20"/>
              </w:rPr>
            </w:pPr>
            <w:r>
              <w:rPr>
                <w:sz w:val="20"/>
                <w:szCs w:val="20"/>
              </w:rPr>
              <w:t>My work fills the entire page</w:t>
            </w:r>
          </w:p>
        </w:tc>
      </w:tr>
    </w:tbl>
    <w:p w:rsidR="00E401CF" w:rsidRDefault="00E401CF">
      <w:pPr>
        <w:widowControl w:val="0"/>
        <w:pBdr>
          <w:top w:val="nil"/>
          <w:left w:val="nil"/>
          <w:bottom w:val="nil"/>
          <w:right w:val="nil"/>
          <w:between w:val="nil"/>
        </w:pBdr>
        <w:spacing w:after="0" w:line="276" w:lineRule="auto"/>
        <w:rPr>
          <w:sz w:val="20"/>
          <w:szCs w:val="20"/>
        </w:rPr>
      </w:pPr>
    </w:p>
    <w:tbl>
      <w:tblPr>
        <w:tblStyle w:val="affffffff4"/>
        <w:tblW w:w="9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59"/>
        <w:gridCol w:w="3158"/>
        <w:gridCol w:w="3158"/>
      </w:tblGrid>
      <w:tr w:rsidR="00E401CF">
        <w:trPr>
          <w:trHeight w:val="440"/>
        </w:trPr>
        <w:tc>
          <w:tcPr>
            <w:tcW w:w="3159"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 can use the proper paper for the medium </w:t>
            </w:r>
            <w:r>
              <w:rPr>
                <w:noProof/>
              </w:rPr>
              <mc:AlternateContent>
                <mc:Choice Requires="wps">
                  <w:drawing>
                    <wp:anchor distT="0" distB="0" distL="114300" distR="114300" simplePos="0" relativeHeight="251658240" behindDoc="0" locked="0" layoutInCell="1" hidden="0" allowOverlap="1">
                      <wp:simplePos x="0" y="0"/>
                      <wp:positionH relativeFrom="column">
                        <wp:posOffset>5189220</wp:posOffset>
                      </wp:positionH>
                      <wp:positionV relativeFrom="paragraph">
                        <wp:posOffset>72390</wp:posOffset>
                      </wp:positionV>
                      <wp:extent cx="342900" cy="114300"/>
                      <wp:effectExtent l="0" t="0" r="0" b="0"/>
                      <wp:wrapSquare wrapText="bothSides" distT="0" distB="0" distL="114300" distR="114300"/>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2900" cy="114300"/>
                              </a:xfrm>
                              <a:prstGeom prst="rect">
                                <a:avLst/>
                              </a:prstGeom>
                              <a:noFill/>
                              <a:ln>
                                <a:noFill/>
                              </a:ln>
                            </wps:spPr>
                            <wps:txbx>
                              <w:txbxContent>
                                <w:p w:rsidR="00AF105B" w:rsidRDefault="00AF105B" w:rsidP="00AF105B">
                                  <w:r>
                                    <w:rPr>
                                      <w:rFonts w:ascii="Helvetica" w:eastAsia="Times New Roman" w:hAnsi="Helvetica" w:cs="Helvetica"/>
                                      <w:noProof/>
                                    </w:rPr>
                                    <w:drawing>
                                      <wp:inline distT="0" distB="0" distL="0" distR="0">
                                        <wp:extent cx="3172460" cy="478980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7"/>
                                                <a:srcRect/>
                                                <a:stretch>
                                                  <a:fillRect/>
                                                </a:stretch>
                                              </pic:blipFill>
                                              <pic:spPr bwMode="auto">
                                                <a:xfrm>
                                                  <a:off x="0" y="0"/>
                                                  <a:ext cx="3172460" cy="4789805"/>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265" o:spid="_x0000_s1026" type="#_x0000_t202" style="position:absolute;margin-left:408.6pt;margin-top:5.7pt;width:27pt;height:9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" filled="f" stroked="f">
                      <v:textbox inset=",7.2pt,,7.2pt">
                        <w:txbxContent>
                          <w:p w:rsidR="00AF105B" w:rsidRDefault="00AF105B" w:rsidP="00AF105B">
                            <w:r>
                              <w:rPr>
                                <w:rFonts w:ascii="Helvetica" w:eastAsia="Times New Roman" w:hAnsi="Helvetica" w:cs="Helvetica"/>
                                <w:noProof/>
                              </w:rPr>
                              <w:drawing>
                                <wp:inline distT="0" distB="0" distL="0" distR="0">
                                  <wp:extent cx="3172460" cy="478980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37"/>
                                          <a:srcRect/>
                                          <a:stretch>
                                            <a:fillRect/>
                                          </a:stretch>
                                        </pic:blipFill>
                                        <pic:spPr bwMode="auto">
                                          <a:xfrm>
                                            <a:off x="0" y="0"/>
                                            <a:ext cx="3172460" cy="4789805"/>
                                          </a:xfrm>
                                          <a:prstGeom prst="rect">
                                            <a:avLst/>
                                          </a:prstGeom>
                                          <a:noFill/>
                                          <a:ln>
                                            <a:noFill/>
                                          </a:ln>
                                        </pic:spPr>
                                      </pic:pic>
                                    </a:graphicData>
                                  </a:graphic>
                                </wp:inline>
                              </w:drawing>
                            </w:r>
                          </w:p>
                        </w:txbxContent>
                      </v:textbox>
                      <w10:wrap type="square"/>
                    </v:shape>
                  </w:pict>
                </mc:Fallback>
              </mc:AlternateContent>
            </w:r>
          </w:p>
        </w:tc>
        <w:tc>
          <w:tcPr>
            <w:tcW w:w="3158"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I have shown extreme detail in either positive or negative space</w:t>
            </w:r>
          </w:p>
        </w:tc>
        <w:tc>
          <w:tcPr>
            <w:tcW w:w="3158" w:type="dxa"/>
            <w:tcMar>
              <w:top w:w="0" w:type="dxa"/>
              <w:bottom w:w="0" w:type="dxa"/>
            </w:tcMar>
          </w:tcPr>
          <w:p w:rsidR="00E401CF" w:rsidRDefault="00E401CF">
            <w:pPr>
              <w:rPr>
                <w:rFonts w:ascii="Times New Roman" w:eastAsia="Times New Roman" w:hAnsi="Times New Roman" w:cs="Times New Roman"/>
                <w:sz w:val="20"/>
                <w:szCs w:val="20"/>
              </w:rPr>
            </w:pPr>
          </w:p>
        </w:tc>
      </w:tr>
      <w:tr w:rsidR="00E401CF">
        <w:trPr>
          <w:trHeight w:val="540"/>
        </w:trPr>
        <w:tc>
          <w:tcPr>
            <w:tcW w:w="3159"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I have included patterns and designs supporting my imagery.</w:t>
            </w:r>
          </w:p>
        </w:tc>
        <w:tc>
          <w:tcPr>
            <w:tcW w:w="3158"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 have created a complete piece of art based on the materials and the knowledge given </w:t>
            </w:r>
          </w:p>
        </w:tc>
        <w:tc>
          <w:tcPr>
            <w:tcW w:w="3158" w:type="dxa"/>
            <w:tcMar>
              <w:top w:w="0" w:type="dxa"/>
              <w:bottom w:w="0" w:type="dxa"/>
            </w:tcMar>
          </w:tcPr>
          <w:p w:rsidR="00E401CF" w:rsidRDefault="00E401CF">
            <w:pPr>
              <w:rPr>
                <w:rFonts w:ascii="Times New Roman" w:eastAsia="Times New Roman" w:hAnsi="Times New Roman" w:cs="Times New Roman"/>
                <w:sz w:val="20"/>
                <w:szCs w:val="20"/>
              </w:rPr>
            </w:pPr>
          </w:p>
        </w:tc>
      </w:tr>
      <w:tr w:rsidR="00E401CF">
        <w:trPr>
          <w:trHeight w:val="340"/>
        </w:trPr>
        <w:tc>
          <w:tcPr>
            <w:tcW w:w="3159"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I have presented my work for critique.</w:t>
            </w:r>
          </w:p>
        </w:tc>
        <w:tc>
          <w:tcPr>
            <w:tcW w:w="3158" w:type="dxa"/>
            <w:tcMar>
              <w:top w:w="0" w:type="dxa"/>
              <w:bottom w:w="0" w:type="dxa"/>
            </w:tcMar>
          </w:tcPr>
          <w:p w:rsidR="00E401CF" w:rsidRDefault="00E401CF">
            <w:pPr>
              <w:rPr>
                <w:rFonts w:ascii="Times New Roman" w:eastAsia="Times New Roman" w:hAnsi="Times New Roman" w:cs="Times New Roman"/>
                <w:b/>
              </w:rPr>
            </w:pPr>
          </w:p>
          <w:p w:rsidR="00E401CF" w:rsidRDefault="00E401CF">
            <w:pPr>
              <w:rPr>
                <w:rFonts w:ascii="Times New Roman" w:eastAsia="Times New Roman" w:hAnsi="Times New Roman" w:cs="Times New Roman"/>
                <w:sz w:val="20"/>
                <w:szCs w:val="20"/>
              </w:rPr>
            </w:pPr>
          </w:p>
        </w:tc>
        <w:tc>
          <w:tcPr>
            <w:tcW w:w="3158" w:type="dxa"/>
            <w:tcMar>
              <w:top w:w="0" w:type="dxa"/>
              <w:bottom w:w="0" w:type="dxa"/>
            </w:tcMar>
          </w:tcPr>
          <w:p w:rsidR="00E401CF" w:rsidRDefault="00E401CF">
            <w:pPr>
              <w:rPr>
                <w:rFonts w:ascii="Times New Roman" w:eastAsia="Times New Roman" w:hAnsi="Times New Roman" w:cs="Times New Roman"/>
                <w:b/>
              </w:rPr>
            </w:pPr>
          </w:p>
        </w:tc>
      </w:tr>
      <w:tr w:rsidR="00E401CF">
        <w:trPr>
          <w:trHeight w:val="440"/>
        </w:trPr>
        <w:tc>
          <w:tcPr>
            <w:tcW w:w="3159"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I can write in an that is evenly spaced.</w:t>
            </w:r>
          </w:p>
        </w:tc>
        <w:tc>
          <w:tcPr>
            <w:tcW w:w="3158" w:type="dxa"/>
            <w:tcMar>
              <w:top w:w="0" w:type="dxa"/>
              <w:bottom w:w="0" w:type="dxa"/>
            </w:tcMar>
          </w:tcPr>
          <w:p w:rsidR="00E401CF" w:rsidRDefault="00E401CF">
            <w:pPr>
              <w:rPr>
                <w:rFonts w:ascii="Times New Roman" w:eastAsia="Times New Roman" w:hAnsi="Times New Roman" w:cs="Times New Roman"/>
                <w:sz w:val="20"/>
                <w:szCs w:val="20"/>
              </w:rPr>
            </w:pPr>
          </w:p>
        </w:tc>
        <w:tc>
          <w:tcPr>
            <w:tcW w:w="3158" w:type="dxa"/>
            <w:tcMar>
              <w:top w:w="0" w:type="dxa"/>
              <w:bottom w:w="0" w:type="dxa"/>
            </w:tcMar>
          </w:tcPr>
          <w:p w:rsidR="00E401CF" w:rsidRDefault="00E401CF">
            <w:pPr>
              <w:rPr>
                <w:rFonts w:ascii="Times New Roman" w:eastAsia="Times New Roman" w:hAnsi="Times New Roman" w:cs="Times New Roman"/>
                <w:sz w:val="20"/>
                <w:szCs w:val="20"/>
              </w:rPr>
            </w:pPr>
          </w:p>
        </w:tc>
      </w:tr>
      <w:tr w:rsidR="00E401CF">
        <w:trPr>
          <w:trHeight w:val="360"/>
        </w:trPr>
        <w:tc>
          <w:tcPr>
            <w:tcW w:w="3159"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My drawing is fully colored with values</w:t>
            </w:r>
          </w:p>
        </w:tc>
        <w:tc>
          <w:tcPr>
            <w:tcW w:w="3158" w:type="dxa"/>
            <w:tcMar>
              <w:top w:w="0" w:type="dxa"/>
              <w:bottom w:w="0" w:type="dxa"/>
            </w:tcMar>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I have filled the page leaving little to no white paper behind.</w:t>
            </w:r>
          </w:p>
        </w:tc>
        <w:tc>
          <w:tcPr>
            <w:tcW w:w="3158" w:type="dxa"/>
            <w:tcMar>
              <w:top w:w="0" w:type="dxa"/>
              <w:bottom w:w="0" w:type="dxa"/>
            </w:tcMar>
          </w:tcPr>
          <w:p w:rsidR="00E401CF" w:rsidRDefault="00E401CF">
            <w:pPr>
              <w:rPr>
                <w:rFonts w:ascii="Times New Roman" w:eastAsia="Times New Roman" w:hAnsi="Times New Roman" w:cs="Times New Roman"/>
                <w:sz w:val="20"/>
                <w:szCs w:val="20"/>
              </w:rPr>
            </w:pPr>
          </w:p>
        </w:tc>
      </w:tr>
    </w:tbl>
    <w:p w:rsidR="00E401CF" w:rsidRDefault="00E401CF">
      <w:pPr>
        <w:rPr>
          <w:b/>
        </w:rPr>
      </w:pPr>
    </w:p>
    <w:p w:rsidR="00E401CF" w:rsidRDefault="00E401CF"/>
    <w:p w:rsidR="00E401CF" w:rsidRDefault="00F83941">
      <w:r>
        <w:rPr>
          <w:noProof/>
        </w:rPr>
        <w:lastRenderedPageBreak/>
        <w:drawing>
          <wp:inline distT="0" distB="0" distL="0" distR="0">
            <wp:extent cx="3197668" cy="4263558"/>
            <wp:effectExtent l="0" t="0" r="0" b="0"/>
            <wp:docPr id="312" name="image52.jpg" descr="A close up of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jpg" descr="A close up of text on a black background&#10;&#10;Description automatically generated"/>
                    <pic:cNvPicPr preferRelativeResize="0"/>
                  </pic:nvPicPr>
                  <pic:blipFill>
                    <a:blip r:embed="rId38"/>
                    <a:srcRect/>
                    <a:stretch>
                      <a:fillRect/>
                    </a:stretch>
                  </pic:blipFill>
                  <pic:spPr>
                    <a:xfrm>
                      <a:off x="0" y="0"/>
                      <a:ext cx="3197668" cy="4263558"/>
                    </a:xfrm>
                    <a:prstGeom prst="rect">
                      <a:avLst/>
                    </a:prstGeom>
                    <a:ln/>
                  </pic:spPr>
                </pic:pic>
              </a:graphicData>
            </a:graphic>
          </wp:inline>
        </w:drawing>
      </w:r>
      <w:r>
        <w:t xml:space="preserve">  Practice Strokes One Full Page of Sketchbook </w:t>
      </w:r>
    </w:p>
    <w:p w:rsidR="00952DB0" w:rsidRDefault="001B0F63">
      <w:r>
        <w:rPr>
          <w:noProof/>
        </w:rPr>
        <w:lastRenderedPageBreak/>
        <w:drawing>
          <wp:inline distT="0" distB="0" distL="0" distR="0">
            <wp:extent cx="5943600" cy="43008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llumText2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300855"/>
                    </a:xfrm>
                    <a:prstGeom prst="rect">
                      <a:avLst/>
                    </a:prstGeom>
                  </pic:spPr>
                </pic:pic>
              </a:graphicData>
            </a:graphic>
          </wp:inline>
        </w:drawing>
      </w:r>
    </w:p>
    <w:p w:rsidR="00952DB0" w:rsidRDefault="00952DB0">
      <w:r>
        <w:rPr>
          <w:noProof/>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_Hoon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401CF" w:rsidRPr="00952DB0" w:rsidRDefault="00952DB0">
      <w:r>
        <w:t>Process</w:t>
      </w:r>
      <w:r w:rsidR="00F83941">
        <w:br w:type="page"/>
      </w:r>
    </w:p>
    <w:p w:rsidR="00E401CF" w:rsidRDefault="00F83941">
      <w:pPr>
        <w:spacing w:after="0" w:line="240" w:lineRule="auto"/>
        <w:jc w:val="center"/>
        <w:rPr>
          <w:rFonts w:ascii="Cambria" w:eastAsia="Cambria" w:hAnsi="Cambria" w:cs="Cambria"/>
          <w:b/>
          <w:color w:val="000000"/>
          <w:sz w:val="24"/>
          <w:szCs w:val="24"/>
        </w:rPr>
      </w:pPr>
      <w:r>
        <w:rPr>
          <w:rFonts w:ascii="Cambria" w:eastAsia="Cambria" w:hAnsi="Cambria" w:cs="Cambria"/>
          <w:b/>
          <w:color w:val="000000"/>
          <w:sz w:val="24"/>
          <w:szCs w:val="24"/>
        </w:rPr>
        <w:lastRenderedPageBreak/>
        <w:t>Experimenting with Colored Pencil</w:t>
      </w:r>
    </w:p>
    <w:p w:rsidR="00E401CF" w:rsidRDefault="00F83941">
      <w:pPr>
        <w:spacing w:after="0" w:line="240" w:lineRule="auto"/>
        <w:jc w:val="center"/>
        <w:rPr>
          <w:rFonts w:ascii="Cambria" w:eastAsia="Cambria" w:hAnsi="Cambria" w:cs="Cambria"/>
          <w:b/>
          <w:color w:val="000000"/>
          <w:sz w:val="24"/>
          <w:szCs w:val="24"/>
        </w:rPr>
      </w:pP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1:</w:t>
      </w:r>
      <w:r>
        <w:rPr>
          <w:rFonts w:ascii="Helvetica Neue" w:eastAsia="Helvetica Neue" w:hAnsi="Helvetica Neue" w:cs="Helvetica Neue"/>
          <w:color w:val="0000FF"/>
        </w:rPr>
        <w:t xml:space="preserve"> </w:t>
      </w:r>
      <w:r>
        <w:rPr>
          <w:rFonts w:ascii="Cambria" w:eastAsia="Cambria" w:hAnsi="Cambria" w:cs="Cambria"/>
          <w:color w:val="000000"/>
        </w:rPr>
        <w:t>Generate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conceptualize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Objective:</w:t>
      </w:r>
    </w:p>
    <w:p w:rsidR="00E401CF" w:rsidRDefault="00F83941">
      <w:pP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 xml:space="preserve">Students will create a series of color combinations using colored pencil as a medium.  Students will layer pencil using light pressure and gradually increasing pressure with each successive layer of colored pencil.  Students will experiment with gradation of values through hatching, cross-hatching, and varied pressure.  Students will explore basic color theory; specifically, how mixing complementary colors yields neutral colors.  </w:t>
      </w:r>
    </w:p>
    <w:p w:rsidR="00E401CF" w:rsidRDefault="00E401CF">
      <w:pPr>
        <w:spacing w:after="0" w:line="240" w:lineRule="auto"/>
        <w:rPr>
          <w:rFonts w:ascii="Cambria" w:eastAsia="Cambria" w:hAnsi="Cambria" w:cs="Cambria"/>
          <w:color w:val="000000"/>
        </w:rPr>
      </w:pPr>
    </w:p>
    <w:p w:rsidR="00E401CF" w:rsidRDefault="00F83941">
      <w:pPr>
        <w:rPr>
          <w:b/>
          <w:sz w:val="16"/>
          <w:szCs w:val="16"/>
        </w:rPr>
      </w:pPr>
      <w:r>
        <w:rPr>
          <w:b/>
          <w:noProof/>
          <w:sz w:val="28"/>
          <w:szCs w:val="28"/>
        </w:rPr>
        <w:drawing>
          <wp:inline distT="0" distB="0" distL="0" distR="0">
            <wp:extent cx="4834906" cy="5995076"/>
            <wp:effectExtent l="0" t="0" r="0" b="0"/>
            <wp:docPr id="314" name="image43.jp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A close up of text on a white background&#10;&#10;Description automatically generated"/>
                    <pic:cNvPicPr preferRelativeResize="0"/>
                  </pic:nvPicPr>
                  <pic:blipFill>
                    <a:blip r:embed="rId41"/>
                    <a:srcRect/>
                    <a:stretch>
                      <a:fillRect/>
                    </a:stretch>
                  </pic:blipFill>
                  <pic:spPr>
                    <a:xfrm>
                      <a:off x="0" y="0"/>
                      <a:ext cx="4834906" cy="5995076"/>
                    </a:xfrm>
                    <a:prstGeom prst="rect">
                      <a:avLst/>
                    </a:prstGeom>
                    <a:ln/>
                  </pic:spPr>
                </pic:pic>
              </a:graphicData>
            </a:graphic>
          </wp:inline>
        </w:drawing>
      </w:r>
      <w:r>
        <w:rPr>
          <w:b/>
          <w:sz w:val="16"/>
          <w:szCs w:val="16"/>
        </w:rPr>
        <w:t>Example: Dustin Hoon</w:t>
      </w:r>
    </w:p>
    <w:p w:rsidR="00E401CF" w:rsidRDefault="00E401CF">
      <w:pPr>
        <w:rPr>
          <w:b/>
          <w:sz w:val="24"/>
          <w:szCs w:val="24"/>
        </w:rPr>
      </w:pPr>
    </w:p>
    <w:p w:rsidR="00E401CF" w:rsidRDefault="00E401CF">
      <w:pPr>
        <w:rPr>
          <w:b/>
          <w:sz w:val="24"/>
          <w:szCs w:val="24"/>
        </w:rPr>
      </w:pPr>
    </w:p>
    <w:p w:rsidR="00E401CF" w:rsidRDefault="00F83941">
      <w:pPr>
        <w:rPr>
          <w:b/>
          <w:sz w:val="24"/>
          <w:szCs w:val="24"/>
        </w:rPr>
      </w:pPr>
      <w:r>
        <w:rPr>
          <w:b/>
          <w:sz w:val="24"/>
          <w:szCs w:val="24"/>
        </w:rPr>
        <w:t>Assessment and Evaluation:</w:t>
      </w:r>
    </w:p>
    <w:p w:rsidR="00E401CF" w:rsidRDefault="00F83941">
      <w:pPr>
        <w:rPr>
          <w:b/>
          <w:sz w:val="24"/>
          <w:szCs w:val="24"/>
        </w:rPr>
      </w:pPr>
      <w:r>
        <w:rPr>
          <w:b/>
          <w:sz w:val="24"/>
          <w:szCs w:val="24"/>
        </w:rPr>
        <w:t>This is an exercise intended to support more resolved and complex works of art in future.  Formative assessment is implied.  The tutor inserts themselves and scaffolds the student mindful of the tactile aptitude of the student, assessing hand-eye coordination and understanding of color application and blending of media.</w:t>
      </w:r>
    </w:p>
    <w:p w:rsidR="00E401CF" w:rsidRDefault="00F83941">
      <w:pPr>
        <w:rPr>
          <w:b/>
          <w:sz w:val="24"/>
          <w:szCs w:val="24"/>
        </w:rPr>
      </w:pPr>
      <w:r>
        <w:rPr>
          <w:b/>
          <w:sz w:val="24"/>
          <w:szCs w:val="24"/>
        </w:rPr>
        <w:t>Tutorials on Colored Pencil Application</w:t>
      </w:r>
    </w:p>
    <w:p w:rsidR="00E401CF" w:rsidRDefault="00AB4729">
      <w:pPr>
        <w:rPr>
          <w:b/>
          <w:sz w:val="24"/>
          <w:szCs w:val="24"/>
        </w:rPr>
      </w:pPr>
      <w:hyperlink r:id="rId42">
        <w:r w:rsidR="00F83941">
          <w:rPr>
            <w:b/>
            <w:color w:val="0563C1"/>
            <w:sz w:val="24"/>
            <w:szCs w:val="24"/>
            <w:u w:val="single"/>
          </w:rPr>
          <w:t>https://youtu.be/P5VIfFETIe8</w:t>
        </w:r>
      </w:hyperlink>
    </w:p>
    <w:p w:rsidR="00E401CF" w:rsidRDefault="00E401CF">
      <w:pPr>
        <w:rPr>
          <w:b/>
          <w:sz w:val="24"/>
          <w:szCs w:val="24"/>
        </w:rPr>
      </w:pPr>
    </w:p>
    <w:p w:rsidR="00E401CF" w:rsidRDefault="00AB4729">
      <w:pPr>
        <w:rPr>
          <w:b/>
          <w:sz w:val="24"/>
          <w:szCs w:val="24"/>
        </w:rPr>
      </w:pPr>
      <w:r>
        <w:pict>
          <v:rect id="_x0000_i1029" style="width:0;height:1.5pt" o:hralign="center" o:hrstd="t" o:hr="t" fillcolor="#a0a0a0" stroked="f"/>
        </w:pict>
      </w:r>
    </w:p>
    <w:p w:rsidR="00E401CF" w:rsidRDefault="00E401CF">
      <w:pPr>
        <w:rPr>
          <w:b/>
          <w:sz w:val="24"/>
          <w:szCs w:val="24"/>
        </w:rPr>
      </w:pPr>
    </w:p>
    <w:p w:rsidR="00E401CF" w:rsidRDefault="00E401CF">
      <w:pPr>
        <w:rPr>
          <w:b/>
          <w:sz w:val="24"/>
          <w:szCs w:val="24"/>
        </w:rPr>
      </w:pPr>
    </w:p>
    <w:p w:rsidR="00E401CF" w:rsidRDefault="00F83941">
      <w:pPr>
        <w:rPr>
          <w:b/>
          <w:sz w:val="24"/>
          <w:szCs w:val="24"/>
        </w:rPr>
      </w:pPr>
      <w:r>
        <w:rPr>
          <w:b/>
          <w:noProof/>
          <w:sz w:val="24"/>
          <w:szCs w:val="24"/>
        </w:rPr>
        <w:lastRenderedPageBreak/>
        <w:drawing>
          <wp:inline distT="114300" distB="114300" distL="114300" distR="114300">
            <wp:extent cx="5943600" cy="7213600"/>
            <wp:effectExtent l="0" t="0" r="0" b="0"/>
            <wp:docPr id="31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3"/>
                    <a:srcRect/>
                    <a:stretch>
                      <a:fillRect/>
                    </a:stretch>
                  </pic:blipFill>
                  <pic:spPr>
                    <a:xfrm>
                      <a:off x="0" y="0"/>
                      <a:ext cx="5943600" cy="7213600"/>
                    </a:xfrm>
                    <a:prstGeom prst="rect">
                      <a:avLst/>
                    </a:prstGeom>
                    <a:ln/>
                  </pic:spPr>
                </pic:pic>
              </a:graphicData>
            </a:graphic>
          </wp:inline>
        </w:drawing>
      </w:r>
    </w:p>
    <w:p w:rsidR="00E401CF" w:rsidRDefault="00E401CF">
      <w:pPr>
        <w:rPr>
          <w:b/>
          <w:sz w:val="24"/>
          <w:szCs w:val="24"/>
        </w:rPr>
      </w:pPr>
    </w:p>
    <w:p w:rsidR="00E401CF" w:rsidRDefault="00F83941">
      <w:pPr>
        <w:rPr>
          <w:b/>
          <w:sz w:val="28"/>
          <w:szCs w:val="28"/>
        </w:rPr>
      </w:pPr>
      <w:r>
        <w:br w:type="page"/>
      </w:r>
    </w:p>
    <w:p w:rsidR="00E401CF" w:rsidRDefault="00F83941">
      <w:pPr>
        <w:jc w:val="center"/>
        <w:rPr>
          <w:b/>
          <w:sz w:val="28"/>
          <w:szCs w:val="28"/>
        </w:rPr>
      </w:pPr>
      <w:r>
        <w:rPr>
          <w:b/>
          <w:sz w:val="28"/>
          <w:szCs w:val="28"/>
        </w:rPr>
        <w:lastRenderedPageBreak/>
        <w:t xml:space="preserve">Creature Collage </w:t>
      </w:r>
    </w:p>
    <w:p w:rsidR="00E401CF" w:rsidRDefault="00F83941">
      <w:pPr>
        <w:jc w:val="center"/>
        <w:rPr>
          <w:b/>
          <w:sz w:val="28"/>
          <w:szCs w:val="28"/>
        </w:rPr>
      </w:pP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3:</w:t>
      </w:r>
      <w:r>
        <w:rPr>
          <w:rFonts w:ascii="Helvetica Neue" w:eastAsia="Helvetica Neue" w:hAnsi="Helvetica Neue" w:cs="Helvetica Neue"/>
          <w:color w:val="0000FF"/>
        </w:rPr>
        <w:t xml:space="preserve"> </w:t>
      </w:r>
      <w:r>
        <w:rPr>
          <w:rFonts w:ascii="Cambria" w:eastAsia="Cambria" w:hAnsi="Cambria" w:cs="Cambria"/>
          <w:color w:val="000000"/>
        </w:rPr>
        <w:t>Refine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complete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rPr>
        <w:t>•</w:t>
      </w:r>
      <w:r>
        <w:rPr>
          <w:rFonts w:ascii="Helvetica Neue" w:eastAsia="Helvetica Neue" w:hAnsi="Helvetica Neue" w:cs="Helvetica Neue"/>
          <w:color w:val="000000"/>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designers</w:t>
      </w:r>
      <w:r>
        <w:rPr>
          <w:rFonts w:ascii="Helvetica Neue" w:eastAsia="Helvetica Neue" w:hAnsi="Helvetica Neue" w:cs="Helvetica Neue"/>
          <w:color w:val="000000"/>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excellence</w:t>
      </w:r>
      <w:r>
        <w:rPr>
          <w:rFonts w:ascii="Helvetica Neue" w:eastAsia="Helvetica Neue" w:hAnsi="Helvetica Neue" w:cs="Helvetica Neue"/>
          <w:color w:val="000000"/>
        </w:rPr>
        <w:t xml:space="preserve"> </w:t>
      </w:r>
      <w:r>
        <w:rPr>
          <w:rFonts w:ascii="Cambria" w:eastAsia="Cambria" w:hAnsi="Cambria" w:cs="Cambria"/>
          <w:color w:val="000000"/>
        </w:rPr>
        <w:t>through</w:t>
      </w:r>
      <w:r>
        <w:rPr>
          <w:rFonts w:ascii="Helvetica Neue" w:eastAsia="Helvetica Neue" w:hAnsi="Helvetica Neue" w:cs="Helvetica Neue"/>
          <w:color w:val="000000"/>
        </w:rPr>
        <w:t xml:space="preserve"> </w:t>
      </w:r>
      <w:r>
        <w:rPr>
          <w:rFonts w:ascii="Cambria" w:eastAsia="Cambria" w:hAnsi="Cambria" w:cs="Cambria"/>
          <w:color w:val="000000"/>
        </w:rPr>
        <w:t>practice</w:t>
      </w:r>
      <w:r>
        <w:rPr>
          <w:rFonts w:ascii="Helvetica Neue" w:eastAsia="Helvetica Neue" w:hAnsi="Helvetica Neue" w:cs="Helvetica Neue"/>
          <w:color w:val="000000"/>
        </w:rPr>
        <w:t xml:space="preserve"> </w:t>
      </w:r>
      <w:r>
        <w:rPr>
          <w:rFonts w:ascii="Cambria" w:eastAsia="Cambria" w:hAnsi="Cambria" w:cs="Cambria"/>
          <w:color w:val="000000"/>
        </w:rPr>
        <w:t>and</w:t>
      </w:r>
    </w:p>
    <w:p w:rsidR="00E401CF" w:rsidRDefault="00F83941">
      <w:pPr>
        <w:jc w:val="center"/>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constructive</w:t>
      </w:r>
      <w:r>
        <w:rPr>
          <w:rFonts w:ascii="Helvetica Neue" w:eastAsia="Helvetica Neue" w:hAnsi="Helvetica Neue" w:cs="Helvetica Neue"/>
          <w:color w:val="000000"/>
        </w:rPr>
        <w:t xml:space="preserve"> </w:t>
      </w:r>
      <w:r>
        <w:rPr>
          <w:rFonts w:ascii="Cambria" w:eastAsia="Cambria" w:hAnsi="Cambria" w:cs="Cambria"/>
          <w:color w:val="000000"/>
        </w:rPr>
        <w:t>critique,</w:t>
      </w:r>
      <w:r>
        <w:rPr>
          <w:rFonts w:ascii="Helvetica Neue" w:eastAsia="Helvetica Neue" w:hAnsi="Helvetica Neue" w:cs="Helvetica Neue"/>
          <w:color w:val="000000"/>
        </w:rPr>
        <w:t xml:space="preserve"> </w:t>
      </w:r>
      <w:r>
        <w:rPr>
          <w:rFonts w:ascii="Cambria" w:eastAsia="Cambria" w:hAnsi="Cambria" w:cs="Cambria"/>
          <w:color w:val="000000"/>
        </w:rPr>
        <w:t>reflecting</w:t>
      </w:r>
      <w:r>
        <w:rPr>
          <w:rFonts w:ascii="Helvetica Neue" w:eastAsia="Helvetica Neue" w:hAnsi="Helvetica Neue" w:cs="Helvetica Neue"/>
          <w:color w:val="000000"/>
        </w:rPr>
        <w:t xml:space="preserve"> </w:t>
      </w:r>
      <w:r>
        <w:rPr>
          <w:rFonts w:ascii="Cambria" w:eastAsia="Cambria" w:hAnsi="Cambria" w:cs="Cambria"/>
          <w:color w:val="000000"/>
        </w:rPr>
        <w:t>on,</w:t>
      </w:r>
      <w:r>
        <w:rPr>
          <w:rFonts w:ascii="Helvetica Neue" w:eastAsia="Helvetica Neue" w:hAnsi="Helvetica Neue" w:cs="Helvetica Neue"/>
          <w:color w:val="000000"/>
        </w:rPr>
        <w:t xml:space="preserve"> </w:t>
      </w:r>
      <w:r>
        <w:rPr>
          <w:rFonts w:ascii="Cambria" w:eastAsia="Cambria" w:hAnsi="Cambria" w:cs="Cambria"/>
          <w:color w:val="000000"/>
        </w:rPr>
        <w:t>revising,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refining</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over -</w:t>
      </w:r>
      <w:r>
        <w:rPr>
          <w:rFonts w:ascii="Helvetica Neue" w:eastAsia="Helvetica Neue" w:hAnsi="Helvetica Neue" w:cs="Helvetica Neue"/>
          <w:color w:val="000000"/>
        </w:rPr>
        <w:t xml:space="preserve"> </w:t>
      </w:r>
      <w:r>
        <w:rPr>
          <w:rFonts w:ascii="Cambria" w:eastAsia="Cambria" w:hAnsi="Cambria" w:cs="Cambria"/>
          <w:color w:val="000000"/>
        </w:rPr>
        <w:t>time.</w:t>
      </w:r>
    </w:p>
    <w:p w:rsidR="00E401CF" w:rsidRDefault="00F83941">
      <w:pPr>
        <w:jc w:val="center"/>
        <w:rPr>
          <w:rFonts w:ascii="Cambria" w:eastAsia="Cambria" w:hAnsi="Cambria" w:cs="Cambria"/>
          <w:color w:val="000000"/>
        </w:rPr>
      </w:pP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role</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persistence</w:t>
      </w:r>
      <w:r>
        <w:rPr>
          <w:rFonts w:ascii="Helvetica Neue" w:eastAsia="Helvetica Neue" w:hAnsi="Helvetica Neue" w:cs="Helvetica Neue"/>
          <w:color w:val="000000"/>
        </w:rPr>
        <w:t xml:space="preserve"> </w:t>
      </w:r>
      <w:r>
        <w:rPr>
          <w:rFonts w:ascii="Cambria" w:eastAsia="Cambria" w:hAnsi="Cambria" w:cs="Cambria"/>
          <w:color w:val="000000"/>
        </w:rPr>
        <w:t>play</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revising,</w:t>
      </w:r>
      <w:r>
        <w:rPr>
          <w:rFonts w:ascii="Helvetica Neue" w:eastAsia="Helvetica Neue" w:hAnsi="Helvetica Neue" w:cs="Helvetica Neue"/>
          <w:color w:val="000000"/>
        </w:rPr>
        <w:t xml:space="preserve"> </w:t>
      </w:r>
      <w:r>
        <w:rPr>
          <w:rFonts w:ascii="Cambria" w:eastAsia="Cambria" w:hAnsi="Cambria" w:cs="Cambria"/>
          <w:color w:val="000000"/>
        </w:rPr>
        <w:t>refining,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developing</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grow</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become</w:t>
      </w:r>
      <w:r>
        <w:rPr>
          <w:rFonts w:ascii="Helvetica Neue" w:eastAsia="Helvetica Neue" w:hAnsi="Helvetica Neue" w:cs="Helvetica Neue"/>
          <w:color w:val="000000"/>
        </w:rPr>
        <w:t xml:space="preserve"> </w:t>
      </w:r>
      <w:r>
        <w:rPr>
          <w:rFonts w:ascii="Cambria" w:eastAsia="Cambria" w:hAnsi="Cambria" w:cs="Cambria"/>
          <w:color w:val="000000"/>
        </w:rPr>
        <w:t>accomplished</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forms?</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collaboratively</w:t>
      </w:r>
      <w:r>
        <w:rPr>
          <w:rFonts w:ascii="Helvetica Neue" w:eastAsia="Helvetica Neue" w:hAnsi="Helvetica Neue" w:cs="Helvetica Neue"/>
          <w:color w:val="000000"/>
        </w:rPr>
        <w:t xml:space="preserve"> </w:t>
      </w:r>
      <w:r>
        <w:rPr>
          <w:rFonts w:ascii="Cambria" w:eastAsia="Cambria" w:hAnsi="Cambria" w:cs="Cambria"/>
          <w:color w:val="000000"/>
        </w:rPr>
        <w:t>reflecting</w:t>
      </w:r>
      <w:r>
        <w:rPr>
          <w:rFonts w:ascii="Helvetica Neue" w:eastAsia="Helvetica Neue" w:hAnsi="Helvetica Neue" w:cs="Helvetica Neue"/>
          <w:color w:val="000000"/>
        </w:rPr>
        <w:t xml:space="preserve"> </w:t>
      </w:r>
      <w:r>
        <w:rPr>
          <w:rFonts w:ascii="Cambria" w:eastAsia="Cambria" w:hAnsi="Cambria" w:cs="Cambria"/>
          <w:color w:val="000000"/>
        </w:rPr>
        <w:t>on</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help</w:t>
      </w:r>
      <w:r>
        <w:rPr>
          <w:rFonts w:ascii="Helvetica Neue" w:eastAsia="Helvetica Neue" w:hAnsi="Helvetica Neue" w:cs="Helvetica Neue"/>
          <w:color w:val="000000"/>
        </w:rPr>
        <w:t xml:space="preserve"> </w:t>
      </w:r>
      <w:r>
        <w:rPr>
          <w:rFonts w:ascii="Cambria" w:eastAsia="Cambria" w:hAnsi="Cambria" w:cs="Cambria"/>
          <w:color w:val="000000"/>
        </w:rPr>
        <w:t>us</w:t>
      </w:r>
      <w:r>
        <w:rPr>
          <w:rFonts w:ascii="Helvetica Neue" w:eastAsia="Helvetica Neue" w:hAnsi="Helvetica Neue" w:cs="Helvetica Neue"/>
          <w:color w:val="000000"/>
        </w:rPr>
        <w:t xml:space="preserve"> </w:t>
      </w:r>
      <w:r>
        <w:rPr>
          <w:rFonts w:ascii="Cambria" w:eastAsia="Cambria" w:hAnsi="Cambria" w:cs="Cambria"/>
          <w:color w:val="000000"/>
        </w:rPr>
        <w:t>experience</w:t>
      </w:r>
      <w:r>
        <w:rPr>
          <w:rFonts w:ascii="Helvetica Neue" w:eastAsia="Helvetica Neue" w:hAnsi="Helvetica Neue" w:cs="Helvetica Neue"/>
          <w:color w:val="000000"/>
        </w:rPr>
        <w:t xml:space="preserve"> </w:t>
      </w:r>
      <w:r>
        <w:rPr>
          <w:rFonts w:ascii="Cambria" w:eastAsia="Cambria" w:hAnsi="Cambria" w:cs="Cambria"/>
          <w:color w:val="000000"/>
        </w:rPr>
        <w:t>it</w:t>
      </w:r>
      <w:r>
        <w:rPr>
          <w:rFonts w:ascii="Helvetica Neue" w:eastAsia="Helvetica Neue" w:hAnsi="Helvetica Neue" w:cs="Helvetica Neue"/>
          <w:color w:val="000000"/>
        </w:rPr>
        <w:t xml:space="preserve"> </w:t>
      </w:r>
      <w:r>
        <w:rPr>
          <w:rFonts w:ascii="Cambria" w:eastAsia="Cambria" w:hAnsi="Cambria" w:cs="Cambria"/>
          <w:color w:val="000000"/>
        </w:rPr>
        <w:t>more</w:t>
      </w:r>
      <w:r>
        <w:rPr>
          <w:rFonts w:ascii="Helvetica Neue" w:eastAsia="Helvetica Neue" w:hAnsi="Helvetica Neue" w:cs="Helvetica Neue"/>
          <w:color w:val="000000"/>
        </w:rPr>
        <w:t xml:space="preserve"> </w:t>
      </w:r>
      <w:r>
        <w:rPr>
          <w:rFonts w:ascii="Cambria" w:eastAsia="Cambria" w:hAnsi="Cambria" w:cs="Cambria"/>
          <w:color w:val="000000"/>
        </w:rPr>
        <w:t>completely?</w:t>
      </w:r>
    </w:p>
    <w:p w:rsidR="00E401CF" w:rsidRDefault="00E401CF">
      <w:pPr>
        <w:jc w:val="center"/>
        <w:rPr>
          <w:rFonts w:ascii="Cambria" w:eastAsia="Cambria" w:hAnsi="Cambria" w:cs="Cambria"/>
        </w:rPr>
      </w:pPr>
    </w:p>
    <w:p w:rsidR="00E401CF" w:rsidRDefault="00AB4729">
      <w:pPr>
        <w:jc w:val="center"/>
        <w:rPr>
          <w:rFonts w:ascii="Cambria" w:eastAsia="Cambria" w:hAnsi="Cambria" w:cs="Cambria"/>
        </w:rPr>
      </w:pPr>
      <w:r>
        <w:pict>
          <v:rect id="_x0000_i1030" style="width:0;height:1.5pt" o:hralign="center" o:hrstd="t" o:hr="t" fillcolor="#a0a0a0" stroked="f"/>
        </w:pict>
      </w:r>
    </w:p>
    <w:p w:rsidR="00E401CF" w:rsidRDefault="00F83941">
      <w:pPr>
        <w:rPr>
          <w:rFonts w:ascii="Cambria" w:eastAsia="Cambria" w:hAnsi="Cambria" w:cs="Cambria"/>
          <w:sz w:val="16"/>
          <w:szCs w:val="16"/>
        </w:rPr>
      </w:pPr>
      <w:r>
        <w:rPr>
          <w:rFonts w:ascii="Cambria" w:eastAsia="Cambria" w:hAnsi="Cambria" w:cs="Cambria"/>
          <w:noProof/>
        </w:rPr>
        <w:drawing>
          <wp:inline distT="114300" distB="114300" distL="114300" distR="114300">
            <wp:extent cx="1957388" cy="1659388"/>
            <wp:effectExtent l="0" t="0" r="0" b="0"/>
            <wp:docPr id="316"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44"/>
                    <a:srcRect/>
                    <a:stretch>
                      <a:fillRect/>
                    </a:stretch>
                  </pic:blipFill>
                  <pic:spPr>
                    <a:xfrm>
                      <a:off x="0" y="0"/>
                      <a:ext cx="1957388" cy="1659388"/>
                    </a:xfrm>
                    <a:prstGeom prst="rect">
                      <a:avLst/>
                    </a:prstGeom>
                    <a:ln/>
                  </pic:spPr>
                </pic:pic>
              </a:graphicData>
            </a:graphic>
          </wp:inline>
        </w:drawing>
      </w:r>
      <w:r>
        <w:rPr>
          <w:rFonts w:ascii="Cambria" w:eastAsia="Cambria" w:hAnsi="Cambria" w:cs="Cambria"/>
          <w:noProof/>
        </w:rPr>
        <w:drawing>
          <wp:inline distT="114300" distB="114300" distL="114300" distR="114300">
            <wp:extent cx="1252538" cy="1652284"/>
            <wp:effectExtent l="0" t="0" r="0" b="0"/>
            <wp:docPr id="31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5"/>
                    <a:srcRect/>
                    <a:stretch>
                      <a:fillRect/>
                    </a:stretch>
                  </pic:blipFill>
                  <pic:spPr>
                    <a:xfrm>
                      <a:off x="0" y="0"/>
                      <a:ext cx="1252538" cy="1652284"/>
                    </a:xfrm>
                    <a:prstGeom prst="rect">
                      <a:avLst/>
                    </a:prstGeom>
                    <a:ln/>
                  </pic:spPr>
                </pic:pic>
              </a:graphicData>
            </a:graphic>
          </wp:inline>
        </w:drawing>
      </w:r>
      <w:r>
        <w:rPr>
          <w:rFonts w:ascii="Cambria" w:eastAsia="Cambria" w:hAnsi="Cambria" w:cs="Cambria"/>
          <w:sz w:val="16"/>
          <w:szCs w:val="16"/>
        </w:rPr>
        <w:t>Artist: Amelia Kim</w:t>
      </w:r>
    </w:p>
    <w:p w:rsidR="00E401CF" w:rsidRDefault="00F83941">
      <w:pPr>
        <w:rPr>
          <w:rFonts w:ascii="Cambria" w:eastAsia="Cambria" w:hAnsi="Cambria" w:cs="Cambria"/>
          <w:sz w:val="16"/>
          <w:szCs w:val="16"/>
        </w:rPr>
      </w:pPr>
      <w:r>
        <w:rPr>
          <w:rFonts w:ascii="Cambria" w:eastAsia="Cambria" w:hAnsi="Cambria" w:cs="Cambria"/>
          <w:sz w:val="16"/>
          <w:szCs w:val="16"/>
        </w:rPr>
        <w:t xml:space="preserve">Artist: Shawn </w:t>
      </w:r>
      <w:proofErr w:type="spellStart"/>
      <w:r>
        <w:rPr>
          <w:rFonts w:ascii="Cambria" w:eastAsia="Cambria" w:hAnsi="Cambria" w:cs="Cambria"/>
          <w:sz w:val="16"/>
          <w:szCs w:val="16"/>
        </w:rPr>
        <w:t>Kieseley</w:t>
      </w:r>
      <w:proofErr w:type="spellEnd"/>
      <w:r>
        <w:rPr>
          <w:rFonts w:ascii="Cambria" w:eastAsia="Cambria" w:hAnsi="Cambria" w:cs="Cambria"/>
          <w:sz w:val="16"/>
          <w:szCs w:val="16"/>
        </w:rPr>
        <w:t xml:space="preserve"> </w:t>
      </w:r>
    </w:p>
    <w:p w:rsidR="00E401CF" w:rsidRDefault="00E401CF">
      <w:pPr>
        <w:rPr>
          <w:rFonts w:ascii="Cambria" w:eastAsia="Cambria" w:hAnsi="Cambria" w:cs="Cambria"/>
          <w:sz w:val="16"/>
          <w:szCs w:val="16"/>
        </w:rPr>
      </w:pPr>
    </w:p>
    <w:p w:rsidR="00E401CF" w:rsidRDefault="00AB4729">
      <w:pPr>
        <w:rPr>
          <w:rFonts w:ascii="Cambria" w:eastAsia="Cambria" w:hAnsi="Cambria" w:cs="Cambria"/>
          <w:sz w:val="16"/>
          <w:szCs w:val="16"/>
        </w:rPr>
      </w:pPr>
      <w:r>
        <w:pict>
          <v:rect id="_x0000_i1031" style="width:0;height:1.5pt" o:hralign="center" o:hrstd="t" o:hr="t" fillcolor="#a0a0a0" stroked="f"/>
        </w:pict>
      </w:r>
    </w:p>
    <w:p w:rsidR="00E401CF" w:rsidRDefault="00E401CF">
      <w:pPr>
        <w:rPr>
          <w:rFonts w:ascii="Cambria" w:eastAsia="Cambria" w:hAnsi="Cambria" w:cs="Cambria"/>
          <w:sz w:val="16"/>
          <w:szCs w:val="16"/>
        </w:rPr>
      </w:pPr>
    </w:p>
    <w:p w:rsidR="00E401CF" w:rsidRDefault="00E401CF">
      <w:pPr>
        <w:rPr>
          <w:rFonts w:ascii="Cambria" w:eastAsia="Cambria" w:hAnsi="Cambria" w:cs="Cambria"/>
          <w:sz w:val="16"/>
          <w:szCs w:val="16"/>
        </w:rPr>
      </w:pPr>
    </w:p>
    <w:p w:rsidR="00E401CF" w:rsidRDefault="00F83941">
      <w:pPr>
        <w:rPr>
          <w:rFonts w:ascii="Cambria" w:eastAsia="Cambria" w:hAnsi="Cambria" w:cs="Cambria"/>
          <w:sz w:val="14"/>
          <w:szCs w:val="14"/>
        </w:rPr>
      </w:pPr>
      <w:r>
        <w:rPr>
          <w:rFonts w:ascii="Cambria" w:eastAsia="Cambria" w:hAnsi="Cambria" w:cs="Cambria"/>
          <w:noProof/>
        </w:rPr>
        <w:lastRenderedPageBreak/>
        <w:drawing>
          <wp:inline distT="114300" distB="114300" distL="114300" distR="114300">
            <wp:extent cx="4224338" cy="5539141"/>
            <wp:effectExtent l="0" t="0" r="0" b="0"/>
            <wp:docPr id="318"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5"/>
                    <a:srcRect/>
                    <a:stretch>
                      <a:fillRect/>
                    </a:stretch>
                  </pic:blipFill>
                  <pic:spPr>
                    <a:xfrm>
                      <a:off x="0" y="0"/>
                      <a:ext cx="4224338" cy="5539141"/>
                    </a:xfrm>
                    <a:prstGeom prst="rect">
                      <a:avLst/>
                    </a:prstGeom>
                    <a:ln/>
                  </pic:spPr>
                </pic:pic>
              </a:graphicData>
            </a:graphic>
          </wp:inline>
        </w:drawing>
      </w:r>
      <w:r>
        <w:rPr>
          <w:rFonts w:ascii="Cambria" w:eastAsia="Cambria" w:hAnsi="Cambria" w:cs="Cambria"/>
          <w:sz w:val="14"/>
          <w:szCs w:val="14"/>
        </w:rPr>
        <w:t>Artist: Amelia Kim</w:t>
      </w:r>
    </w:p>
    <w:p w:rsidR="00E401CF" w:rsidRDefault="00F83941">
      <w:pPr>
        <w:rPr>
          <w:b/>
          <w:sz w:val="28"/>
          <w:szCs w:val="28"/>
        </w:rPr>
      </w:pPr>
      <w:r>
        <w:rPr>
          <w:b/>
          <w:noProof/>
          <w:sz w:val="28"/>
          <w:szCs w:val="28"/>
        </w:rPr>
        <w:lastRenderedPageBreak/>
        <w:drawing>
          <wp:inline distT="0" distB="0" distL="0" distR="0">
            <wp:extent cx="5943600" cy="6532315"/>
            <wp:effectExtent l="0" t="0" r="0" b="0"/>
            <wp:docPr id="319" name="image57.png" descr="H:\BskyHigh\introart\Creature Collage\2017CreatureC.tif"/>
            <wp:cNvGraphicFramePr/>
            <a:graphic xmlns:a="http://schemas.openxmlformats.org/drawingml/2006/main">
              <a:graphicData uri="http://schemas.openxmlformats.org/drawingml/2006/picture">
                <pic:pic xmlns:pic="http://schemas.openxmlformats.org/drawingml/2006/picture">
                  <pic:nvPicPr>
                    <pic:cNvPr id="0" name="image57.png" descr="H:\BskyHigh\introart\Creature Collage\2017CreatureC.tif"/>
                    <pic:cNvPicPr preferRelativeResize="0"/>
                  </pic:nvPicPr>
                  <pic:blipFill>
                    <a:blip r:embed="rId46"/>
                    <a:srcRect/>
                    <a:stretch>
                      <a:fillRect/>
                    </a:stretch>
                  </pic:blipFill>
                  <pic:spPr>
                    <a:xfrm>
                      <a:off x="0" y="0"/>
                      <a:ext cx="5943600" cy="6532315"/>
                    </a:xfrm>
                    <a:prstGeom prst="rect">
                      <a:avLst/>
                    </a:prstGeom>
                    <a:ln/>
                  </pic:spPr>
                </pic:pic>
              </a:graphicData>
            </a:graphic>
          </wp:inline>
        </w:drawing>
      </w:r>
    </w:p>
    <w:p w:rsidR="00E401CF" w:rsidRDefault="00E401CF">
      <w:pPr>
        <w:rPr>
          <w:b/>
          <w:sz w:val="28"/>
          <w:szCs w:val="28"/>
        </w:rPr>
      </w:pPr>
    </w:p>
    <w:p w:rsidR="00E401CF" w:rsidRDefault="00F83941">
      <w:pPr>
        <w:jc w:val="center"/>
        <w:rPr>
          <w:b/>
          <w:sz w:val="28"/>
          <w:szCs w:val="28"/>
        </w:rPr>
      </w:pPr>
      <w:r>
        <w:rPr>
          <w:noProof/>
        </w:rPr>
        <w:lastRenderedPageBreak/>
        <w:drawing>
          <wp:inline distT="0" distB="0" distL="0" distR="0">
            <wp:extent cx="5943600" cy="6915150"/>
            <wp:effectExtent l="0" t="0" r="0" b="0"/>
            <wp:docPr id="32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7"/>
                    <a:srcRect/>
                    <a:stretch>
                      <a:fillRect/>
                    </a:stretch>
                  </pic:blipFill>
                  <pic:spPr>
                    <a:xfrm>
                      <a:off x="0" y="0"/>
                      <a:ext cx="5943600" cy="6915150"/>
                    </a:xfrm>
                    <a:prstGeom prst="rect">
                      <a:avLst/>
                    </a:prstGeom>
                    <a:ln/>
                  </pic:spPr>
                </pic:pic>
              </a:graphicData>
            </a:graphic>
          </wp:inline>
        </w:drawing>
      </w:r>
    </w:p>
    <w:p w:rsidR="00E401CF" w:rsidRDefault="00E401CF">
      <w:pPr>
        <w:jc w:val="center"/>
        <w:rPr>
          <w:b/>
          <w:sz w:val="28"/>
          <w:szCs w:val="28"/>
        </w:rPr>
      </w:pPr>
    </w:p>
    <w:p w:rsidR="00E401CF" w:rsidRDefault="00E401CF">
      <w:pPr>
        <w:jc w:val="center"/>
        <w:rPr>
          <w:b/>
          <w:sz w:val="28"/>
          <w:szCs w:val="28"/>
        </w:rPr>
      </w:pPr>
    </w:p>
    <w:p w:rsidR="00E401CF" w:rsidRDefault="00E401CF">
      <w:pPr>
        <w:jc w:val="center"/>
        <w:rPr>
          <w:b/>
          <w:sz w:val="28"/>
          <w:szCs w:val="28"/>
        </w:rPr>
      </w:pPr>
    </w:p>
    <w:p w:rsidR="00E401CF" w:rsidRDefault="00F83941">
      <w:pPr>
        <w:jc w:val="center"/>
        <w:rPr>
          <w:b/>
          <w:sz w:val="28"/>
          <w:szCs w:val="28"/>
        </w:rPr>
      </w:pPr>
      <w:r>
        <w:rPr>
          <w:b/>
          <w:sz w:val="28"/>
          <w:szCs w:val="28"/>
        </w:rPr>
        <w:lastRenderedPageBreak/>
        <w:t xml:space="preserve">Stippling Formative Assessment </w:t>
      </w:r>
    </w:p>
    <w:p w:rsidR="00E401CF" w:rsidRDefault="00F83941">
      <w:pPr>
        <w:jc w:val="center"/>
        <w:rPr>
          <w:b/>
          <w:sz w:val="28"/>
          <w:szCs w:val="28"/>
        </w:rPr>
      </w:pP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1:</w:t>
      </w:r>
      <w:r>
        <w:rPr>
          <w:rFonts w:ascii="Helvetica Neue" w:eastAsia="Helvetica Neue" w:hAnsi="Helvetica Neue" w:cs="Helvetica Neue"/>
          <w:color w:val="0000FF"/>
        </w:rPr>
        <w:t xml:space="preserve"> </w:t>
      </w:r>
      <w:r>
        <w:rPr>
          <w:rFonts w:ascii="Cambria" w:eastAsia="Cambria" w:hAnsi="Cambria" w:cs="Cambria"/>
          <w:color w:val="000000"/>
        </w:rPr>
        <w:t>Generate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conceptualize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jc w:val="center"/>
        <w:rPr>
          <w:b/>
          <w:sz w:val="24"/>
          <w:szCs w:val="24"/>
        </w:rPr>
      </w:pPr>
      <w:r>
        <w:rPr>
          <w:b/>
          <w:sz w:val="24"/>
          <w:szCs w:val="24"/>
        </w:rPr>
        <w:t xml:space="preserve">Objective: </w:t>
      </w:r>
    </w:p>
    <w:p w:rsidR="00E401CF" w:rsidRDefault="00F83941">
      <w:pPr>
        <w:jc w:val="center"/>
        <w:rPr>
          <w:b/>
          <w:sz w:val="24"/>
          <w:szCs w:val="24"/>
        </w:rPr>
      </w:pPr>
      <w:r>
        <w:rPr>
          <w:b/>
          <w:sz w:val="24"/>
          <w:szCs w:val="24"/>
        </w:rPr>
        <w:t>Students will dedicate full - fresh sketchbook pages to practicing the following technique examples.</w:t>
      </w:r>
    </w:p>
    <w:p w:rsidR="00E401CF" w:rsidRDefault="00F83941">
      <w:pPr>
        <w:rPr>
          <w:b/>
          <w:sz w:val="24"/>
          <w:szCs w:val="24"/>
        </w:rPr>
      </w:pPr>
      <w:r>
        <w:rPr>
          <w:b/>
          <w:noProof/>
          <w:sz w:val="24"/>
          <w:szCs w:val="24"/>
        </w:rPr>
        <w:drawing>
          <wp:inline distT="114300" distB="114300" distL="114300" distR="114300">
            <wp:extent cx="4038600" cy="4572000"/>
            <wp:effectExtent l="0" t="0" r="0" b="0"/>
            <wp:docPr id="28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8"/>
                    <a:srcRect/>
                    <a:stretch>
                      <a:fillRect/>
                    </a:stretch>
                  </pic:blipFill>
                  <pic:spPr>
                    <a:xfrm>
                      <a:off x="0" y="0"/>
                      <a:ext cx="4038600" cy="4572000"/>
                    </a:xfrm>
                    <a:prstGeom prst="rect">
                      <a:avLst/>
                    </a:prstGeom>
                    <a:ln/>
                  </pic:spPr>
                </pic:pic>
              </a:graphicData>
            </a:graphic>
          </wp:inline>
        </w:drawing>
      </w:r>
      <w:r>
        <w:rPr>
          <w:b/>
          <w:sz w:val="24"/>
          <w:szCs w:val="24"/>
        </w:rPr>
        <w:t xml:space="preserve"> Artist: Dustin Hoon</w:t>
      </w:r>
    </w:p>
    <w:p w:rsidR="00E401CF" w:rsidRDefault="00F83941">
      <w:pPr>
        <w:jc w:val="center"/>
        <w:rPr>
          <w:b/>
          <w:sz w:val="24"/>
          <w:szCs w:val="24"/>
        </w:rPr>
      </w:pPr>
      <w:r>
        <w:rPr>
          <w:b/>
          <w:noProof/>
          <w:sz w:val="24"/>
          <w:szCs w:val="24"/>
        </w:rPr>
        <w:lastRenderedPageBreak/>
        <w:drawing>
          <wp:inline distT="114300" distB="114300" distL="114300" distR="114300">
            <wp:extent cx="4995863" cy="6661150"/>
            <wp:effectExtent l="0" t="0" r="0" b="0"/>
            <wp:docPr id="287"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9"/>
                    <a:srcRect/>
                    <a:stretch>
                      <a:fillRect/>
                    </a:stretch>
                  </pic:blipFill>
                  <pic:spPr>
                    <a:xfrm>
                      <a:off x="0" y="0"/>
                      <a:ext cx="4995863" cy="6661150"/>
                    </a:xfrm>
                    <a:prstGeom prst="rect">
                      <a:avLst/>
                    </a:prstGeom>
                    <a:ln/>
                  </pic:spPr>
                </pic:pic>
              </a:graphicData>
            </a:graphic>
          </wp:inline>
        </w:drawing>
      </w:r>
    </w:p>
    <w:p w:rsidR="00E401CF" w:rsidRDefault="00F83941">
      <w:pPr>
        <w:jc w:val="center"/>
        <w:rPr>
          <w:b/>
          <w:sz w:val="28"/>
          <w:szCs w:val="28"/>
        </w:rPr>
      </w:pPr>
      <w:r>
        <w:rPr>
          <w:b/>
          <w:noProof/>
          <w:sz w:val="28"/>
          <w:szCs w:val="28"/>
        </w:rPr>
        <w:lastRenderedPageBreak/>
        <w:drawing>
          <wp:inline distT="0" distB="0" distL="0" distR="0">
            <wp:extent cx="4790734" cy="6648679"/>
            <wp:effectExtent l="0" t="0" r="0" b="0"/>
            <wp:docPr id="288" name="image33.png" descr="C:\Users\dmhoon\Pictures\img056.tif"/>
            <wp:cNvGraphicFramePr/>
            <a:graphic xmlns:a="http://schemas.openxmlformats.org/drawingml/2006/main">
              <a:graphicData uri="http://schemas.openxmlformats.org/drawingml/2006/picture">
                <pic:pic xmlns:pic="http://schemas.openxmlformats.org/drawingml/2006/picture">
                  <pic:nvPicPr>
                    <pic:cNvPr id="0" name="image33.png" descr="C:\Users\dmhoon\Pictures\img056.tif"/>
                    <pic:cNvPicPr preferRelativeResize="0"/>
                  </pic:nvPicPr>
                  <pic:blipFill>
                    <a:blip r:embed="rId50"/>
                    <a:srcRect/>
                    <a:stretch>
                      <a:fillRect/>
                    </a:stretch>
                  </pic:blipFill>
                  <pic:spPr>
                    <a:xfrm>
                      <a:off x="0" y="0"/>
                      <a:ext cx="4790734" cy="6648679"/>
                    </a:xfrm>
                    <a:prstGeom prst="rect">
                      <a:avLst/>
                    </a:prstGeom>
                    <a:ln/>
                  </pic:spPr>
                </pic:pic>
              </a:graphicData>
            </a:graphic>
          </wp:inline>
        </w:drawing>
      </w:r>
    </w:p>
    <w:p w:rsidR="00E401CF" w:rsidRDefault="00F83941">
      <w:pPr>
        <w:jc w:val="center"/>
        <w:rPr>
          <w:b/>
          <w:sz w:val="24"/>
          <w:szCs w:val="24"/>
        </w:rPr>
      </w:pPr>
      <w:r>
        <w:rPr>
          <w:b/>
          <w:sz w:val="24"/>
          <w:szCs w:val="24"/>
        </w:rPr>
        <w:t xml:space="preserve">Consider Modifying for students with fine motor skill challenges by photocopying, shredding into pieces of picture, comparing the pieces to the original, and gluing into a new composition, so as to demonstrate understanding of value scale, gradation and shading. </w:t>
      </w:r>
    </w:p>
    <w:p w:rsidR="00E401CF" w:rsidRDefault="00E401CF">
      <w:pPr>
        <w:jc w:val="center"/>
        <w:rPr>
          <w:b/>
          <w:sz w:val="24"/>
          <w:szCs w:val="24"/>
        </w:rPr>
      </w:pPr>
    </w:p>
    <w:p w:rsidR="00E401CF" w:rsidRDefault="00F83941">
      <w:pPr>
        <w:jc w:val="center"/>
        <w:rPr>
          <w:b/>
        </w:rPr>
      </w:pPr>
      <w:r>
        <w:rPr>
          <w:b/>
        </w:rPr>
        <w:t>Self Portraits: An Artistic Phenomenon</w:t>
      </w:r>
    </w:p>
    <w:p w:rsidR="00E401CF" w:rsidRDefault="00E401CF">
      <w:pPr>
        <w:jc w:val="center"/>
        <w:rPr>
          <w:b/>
        </w:rPr>
      </w:pPr>
    </w:p>
    <w:p w:rsidR="00E401CF" w:rsidRDefault="00F83941">
      <w:pPr>
        <w:rPr>
          <w:b/>
        </w:rPr>
      </w:pPr>
      <w:r>
        <w:rPr>
          <w:noProof/>
        </w:rPr>
        <w:drawing>
          <wp:inline distT="0" distB="0" distL="0" distR="0">
            <wp:extent cx="5943600" cy="4457700"/>
            <wp:effectExtent l="0" t="0" r="0" b="0"/>
            <wp:docPr id="289" name="image34.jpg" descr="Queen Nefertiti dazzles the modern imagination – but why? | Archaeology |  The Guardian"/>
            <wp:cNvGraphicFramePr/>
            <a:graphic xmlns:a="http://schemas.openxmlformats.org/drawingml/2006/main">
              <a:graphicData uri="http://schemas.openxmlformats.org/drawingml/2006/picture">
                <pic:pic xmlns:pic="http://schemas.openxmlformats.org/drawingml/2006/picture">
                  <pic:nvPicPr>
                    <pic:cNvPr id="0" name="image34.jpg" descr="Queen Nefertiti dazzles the modern imagination – but why? | Archaeology |  The Guardian"/>
                    <pic:cNvPicPr preferRelativeResize="0"/>
                  </pic:nvPicPr>
                  <pic:blipFill>
                    <a:blip r:embed="rId51"/>
                    <a:srcRect/>
                    <a:stretch>
                      <a:fillRect/>
                    </a:stretch>
                  </pic:blipFill>
                  <pic:spPr>
                    <a:xfrm>
                      <a:off x="0" y="0"/>
                      <a:ext cx="5943600" cy="4457700"/>
                    </a:xfrm>
                    <a:prstGeom prst="rect">
                      <a:avLst/>
                    </a:prstGeom>
                    <a:ln/>
                  </pic:spPr>
                </pic:pic>
              </a:graphicData>
            </a:graphic>
          </wp:inline>
        </w:drawing>
      </w:r>
    </w:p>
    <w:p w:rsidR="00E401CF" w:rsidRDefault="00F83941">
      <w:pPr>
        <w:rPr>
          <w:b/>
        </w:rPr>
      </w:pPr>
      <w:r>
        <w:rPr>
          <w:b/>
        </w:rPr>
        <w:t>Queen Nefertiti Circa 14</w:t>
      </w:r>
      <w:r>
        <w:rPr>
          <w:b/>
          <w:vertAlign w:val="superscript"/>
        </w:rPr>
        <w:t>th</w:t>
      </w:r>
      <w:r>
        <w:rPr>
          <w:b/>
        </w:rPr>
        <w:t xml:space="preserve"> Century BCE. Wife to Akhenaten Mother to </w:t>
      </w:r>
      <w:proofErr w:type="spellStart"/>
      <w:r>
        <w:rPr>
          <w:b/>
        </w:rPr>
        <w:t>Tuthenkamen</w:t>
      </w:r>
      <w:proofErr w:type="spellEnd"/>
      <w:r>
        <w:rPr>
          <w:b/>
        </w:rPr>
        <w:t xml:space="preserve"> </w:t>
      </w:r>
    </w:p>
    <w:p w:rsidR="00E401CF" w:rsidRDefault="00E401CF"/>
    <w:p w:rsidR="00E401CF" w:rsidRDefault="00E401CF">
      <w:pPr>
        <w:jc w:val="both"/>
      </w:pPr>
    </w:p>
    <w:p w:rsidR="00E401CF" w:rsidRDefault="00E401CF">
      <w:pPr>
        <w:jc w:val="both"/>
      </w:pPr>
    </w:p>
    <w:p w:rsidR="00E401CF" w:rsidRDefault="00E401CF">
      <w:pPr>
        <w:jc w:val="both"/>
      </w:pPr>
    </w:p>
    <w:p w:rsidR="00E401CF" w:rsidRDefault="00F83941">
      <w:pPr>
        <w:jc w:val="both"/>
      </w:pPr>
      <w:r>
        <w:t xml:space="preserve">                 </w:t>
      </w:r>
      <w:r>
        <w:rPr>
          <w:noProof/>
        </w:rPr>
        <w:drawing>
          <wp:inline distT="0" distB="0" distL="0" distR="0">
            <wp:extent cx="2543175" cy="1790700"/>
            <wp:effectExtent l="0" t="0" r="0" b="0"/>
            <wp:docPr id="290" name="image19.jpg" descr="How did ancient African queens become symbols of beauty for black women in  the diaspora? - Face2Face Africa"/>
            <wp:cNvGraphicFramePr/>
            <a:graphic xmlns:a="http://schemas.openxmlformats.org/drawingml/2006/main">
              <a:graphicData uri="http://schemas.openxmlformats.org/drawingml/2006/picture">
                <pic:pic xmlns:pic="http://schemas.openxmlformats.org/drawingml/2006/picture">
                  <pic:nvPicPr>
                    <pic:cNvPr id="0" name="image19.jpg" descr="How did ancient African queens become symbols of beauty for black women in  the diaspora? - Face2Face Africa"/>
                    <pic:cNvPicPr preferRelativeResize="0"/>
                  </pic:nvPicPr>
                  <pic:blipFill>
                    <a:blip r:embed="rId52"/>
                    <a:srcRect/>
                    <a:stretch>
                      <a:fillRect/>
                    </a:stretch>
                  </pic:blipFill>
                  <pic:spPr>
                    <a:xfrm>
                      <a:off x="0" y="0"/>
                      <a:ext cx="2543175" cy="1790700"/>
                    </a:xfrm>
                    <a:prstGeom prst="rect">
                      <a:avLst/>
                    </a:prstGeom>
                    <a:ln/>
                  </pic:spPr>
                </pic:pic>
              </a:graphicData>
            </a:graphic>
          </wp:inline>
        </w:drawing>
      </w:r>
    </w:p>
    <w:p w:rsidR="00E401CF" w:rsidRDefault="00F83941">
      <w:pPr>
        <w:jc w:val="both"/>
      </w:pPr>
      <w:r>
        <w:lastRenderedPageBreak/>
        <w:t xml:space="preserve">  </w:t>
      </w:r>
    </w:p>
    <w:p w:rsidR="00E401CF" w:rsidRDefault="00F83941">
      <w:pPr>
        <w:jc w:val="both"/>
      </w:pPr>
      <w:r>
        <w:t xml:space="preserve">Assemblage of imagined African and Indian Queens:   </w:t>
      </w:r>
    </w:p>
    <w:p w:rsidR="00E401CF" w:rsidRDefault="00F83941">
      <w:pPr>
        <w:jc w:val="both"/>
      </w:pPr>
      <w:r>
        <w:t xml:space="preserve">                                                                                     accessed Google Images 9-3-21- FacetoFaceAfrica.com </w:t>
      </w:r>
    </w:p>
    <w:p w:rsidR="00E401CF" w:rsidRDefault="00E401CF">
      <w:pPr>
        <w:jc w:val="both"/>
      </w:pPr>
    </w:p>
    <w:p w:rsidR="00E401CF" w:rsidRDefault="00E401CF">
      <w:pPr>
        <w:jc w:val="both"/>
      </w:pPr>
    </w:p>
    <w:p w:rsidR="00E401CF" w:rsidRDefault="00F83941">
      <w:pPr>
        <w:jc w:val="both"/>
      </w:pPr>
      <w:r>
        <w:rPr>
          <w:noProof/>
        </w:rPr>
        <w:drawing>
          <wp:inline distT="0" distB="0" distL="0" distR="0">
            <wp:extent cx="5943600" cy="4291279"/>
            <wp:effectExtent l="0" t="0" r="0" b="0"/>
            <wp:docPr id="291" name="image22.jpg" descr="The Ancient Portraits of Fayuum Mummies | Amusing Planet"/>
            <wp:cNvGraphicFramePr/>
            <a:graphic xmlns:a="http://schemas.openxmlformats.org/drawingml/2006/main">
              <a:graphicData uri="http://schemas.openxmlformats.org/drawingml/2006/picture">
                <pic:pic xmlns:pic="http://schemas.openxmlformats.org/drawingml/2006/picture">
                  <pic:nvPicPr>
                    <pic:cNvPr id="0" name="image22.jpg" descr="The Ancient Portraits of Fayuum Mummies | Amusing Planet"/>
                    <pic:cNvPicPr preferRelativeResize="0"/>
                  </pic:nvPicPr>
                  <pic:blipFill>
                    <a:blip r:embed="rId53"/>
                    <a:srcRect/>
                    <a:stretch>
                      <a:fillRect/>
                    </a:stretch>
                  </pic:blipFill>
                  <pic:spPr>
                    <a:xfrm>
                      <a:off x="0" y="0"/>
                      <a:ext cx="5943600" cy="4291279"/>
                    </a:xfrm>
                    <a:prstGeom prst="rect">
                      <a:avLst/>
                    </a:prstGeom>
                    <a:ln/>
                  </pic:spPr>
                </pic:pic>
              </a:graphicData>
            </a:graphic>
          </wp:inline>
        </w:drawing>
      </w:r>
    </w:p>
    <w:p w:rsidR="00E401CF" w:rsidRDefault="00F83941">
      <w:pPr>
        <w:jc w:val="both"/>
      </w:pPr>
      <w:r>
        <w:t>Egypt: Circa Greco-Roman Period BCE (Sarcophagus Portraits)</w:t>
      </w:r>
    </w:p>
    <w:p w:rsidR="00E401CF" w:rsidRDefault="00F83941">
      <w:pPr>
        <w:jc w:val="both"/>
      </w:pPr>
      <w:r>
        <w:rPr>
          <w:noProof/>
        </w:rPr>
        <w:lastRenderedPageBreak/>
        <w:drawing>
          <wp:inline distT="0" distB="0" distL="0" distR="0">
            <wp:extent cx="4478101" cy="6196724"/>
            <wp:effectExtent l="0" t="0" r="0" b="0"/>
            <wp:docPr id="292" name="image20.jpg" descr="10 Masters of the Self-Portrait, from Frida Kahlo to Cindy Sherman - Artsy"/>
            <wp:cNvGraphicFramePr/>
            <a:graphic xmlns:a="http://schemas.openxmlformats.org/drawingml/2006/main">
              <a:graphicData uri="http://schemas.openxmlformats.org/drawingml/2006/picture">
                <pic:pic xmlns:pic="http://schemas.openxmlformats.org/drawingml/2006/picture">
                  <pic:nvPicPr>
                    <pic:cNvPr id="0" name="image20.jpg" descr="10 Masters of the Self-Portrait, from Frida Kahlo to Cindy Sherman - Artsy"/>
                    <pic:cNvPicPr preferRelativeResize="0"/>
                  </pic:nvPicPr>
                  <pic:blipFill>
                    <a:blip r:embed="rId54"/>
                    <a:srcRect/>
                    <a:stretch>
                      <a:fillRect/>
                    </a:stretch>
                  </pic:blipFill>
                  <pic:spPr>
                    <a:xfrm>
                      <a:off x="0" y="0"/>
                      <a:ext cx="4478101" cy="6196724"/>
                    </a:xfrm>
                    <a:prstGeom prst="rect">
                      <a:avLst/>
                    </a:prstGeom>
                    <a:ln/>
                  </pic:spPr>
                </pic:pic>
              </a:graphicData>
            </a:graphic>
          </wp:inline>
        </w:drawing>
      </w:r>
    </w:p>
    <w:p w:rsidR="00E401CF" w:rsidRDefault="00F83941">
      <w:pPr>
        <w:jc w:val="both"/>
      </w:pPr>
      <w:r>
        <w:t>Albrecht Durer: 15</w:t>
      </w:r>
      <w:r>
        <w:rPr>
          <w:vertAlign w:val="superscript"/>
        </w:rPr>
        <w:t>th</w:t>
      </w:r>
      <w:r>
        <w:t xml:space="preserve"> Century AD or the Common Era.  </w:t>
      </w:r>
    </w:p>
    <w:p w:rsidR="00E401CF" w:rsidRDefault="00F83941">
      <w:pPr>
        <w:jc w:val="both"/>
      </w:pPr>
      <w:r>
        <w:rPr>
          <w:noProof/>
        </w:rPr>
        <w:lastRenderedPageBreak/>
        <w:drawing>
          <wp:inline distT="0" distB="0" distL="0" distR="0">
            <wp:extent cx="2466975" cy="1847850"/>
            <wp:effectExtent l="0" t="0" r="0" b="0"/>
            <wp:docPr id="293" name="image25.jpg" descr="Famous artists' self-portraits"/>
            <wp:cNvGraphicFramePr/>
            <a:graphic xmlns:a="http://schemas.openxmlformats.org/drawingml/2006/main">
              <a:graphicData uri="http://schemas.openxmlformats.org/drawingml/2006/picture">
                <pic:pic xmlns:pic="http://schemas.openxmlformats.org/drawingml/2006/picture">
                  <pic:nvPicPr>
                    <pic:cNvPr id="0" name="image25.jpg" descr="Famous artists' self-portraits"/>
                    <pic:cNvPicPr preferRelativeResize="0"/>
                  </pic:nvPicPr>
                  <pic:blipFill>
                    <a:blip r:embed="rId55"/>
                    <a:srcRect/>
                    <a:stretch>
                      <a:fillRect/>
                    </a:stretch>
                  </pic:blipFill>
                  <pic:spPr>
                    <a:xfrm>
                      <a:off x="0" y="0"/>
                      <a:ext cx="2466975" cy="1847850"/>
                    </a:xfrm>
                    <a:prstGeom prst="rect">
                      <a:avLst/>
                    </a:prstGeom>
                    <a:ln/>
                  </pic:spPr>
                </pic:pic>
              </a:graphicData>
            </a:graphic>
          </wp:inline>
        </w:drawing>
      </w:r>
    </w:p>
    <w:p w:rsidR="00E401CF" w:rsidRDefault="00E401CF">
      <w:pPr>
        <w:jc w:val="both"/>
      </w:pPr>
    </w:p>
    <w:p w:rsidR="00E401CF" w:rsidRDefault="00F83941">
      <w:pPr>
        <w:jc w:val="both"/>
      </w:pPr>
      <w:r>
        <w:t>Chuck Close Mid to Late 20</w:t>
      </w:r>
      <w:r>
        <w:rPr>
          <w:vertAlign w:val="superscript"/>
        </w:rPr>
        <w:t>th</w:t>
      </w:r>
      <w:r>
        <w:t xml:space="preserve"> Century AD               </w:t>
      </w:r>
    </w:p>
    <w:p w:rsidR="00E401CF" w:rsidRDefault="00F83941">
      <w:pPr>
        <w:spacing w:line="240" w:lineRule="auto"/>
        <w:jc w:val="center"/>
        <w:rPr>
          <w:rFonts w:ascii="Times New Roman" w:eastAsia="Times New Roman" w:hAnsi="Times New Roman" w:cs="Times New Roman"/>
          <w:sz w:val="24"/>
          <w:szCs w:val="24"/>
        </w:rPr>
      </w:pPr>
      <w:r>
        <w:rPr>
          <w:b/>
          <w:color w:val="000000"/>
          <w:sz w:val="36"/>
          <w:szCs w:val="36"/>
        </w:rPr>
        <w:t>Symbolic Portrait</w:t>
      </w:r>
    </w:p>
    <w:p w:rsidR="00E401CF" w:rsidRDefault="00F83941">
      <w:pPr>
        <w:spacing w:line="240" w:lineRule="auto"/>
        <w:rPr>
          <w:rFonts w:ascii="Times New Roman" w:eastAsia="Times New Roman" w:hAnsi="Times New Roman" w:cs="Times New Roman"/>
          <w:sz w:val="24"/>
          <w:szCs w:val="24"/>
        </w:rPr>
      </w:pPr>
      <w:r>
        <w:rPr>
          <w:color w:val="000000"/>
          <w:sz w:val="40"/>
          <w:szCs w:val="40"/>
        </w:rPr>
        <w:t>Mixed Media with Pen, Ink, Marker, Opaque &amp; Transparent Paper (Dustin Hoon Instructor) </w:t>
      </w:r>
    </w:p>
    <w:p w:rsidR="00E401CF" w:rsidRDefault="00F83941">
      <w:pPr>
        <w:spacing w:line="240" w:lineRule="auto"/>
        <w:rPr>
          <w:rFonts w:ascii="Times New Roman" w:eastAsia="Times New Roman" w:hAnsi="Times New Roman" w:cs="Times New Roman"/>
          <w:sz w:val="24"/>
          <w:szCs w:val="24"/>
        </w:rPr>
      </w:pPr>
      <w:r>
        <w:rPr>
          <w:color w:val="000000"/>
          <w:sz w:val="40"/>
          <w:szCs w:val="40"/>
        </w:rPr>
        <w:t>Intro to art </w:t>
      </w:r>
    </w:p>
    <w:p w:rsidR="00E401CF" w:rsidRDefault="00F83941">
      <w:pPr>
        <w:spacing w:line="240" w:lineRule="auto"/>
        <w:rPr>
          <w:rFonts w:ascii="Times New Roman" w:eastAsia="Times New Roman" w:hAnsi="Times New Roman" w:cs="Times New Roman"/>
          <w:sz w:val="24"/>
          <w:szCs w:val="24"/>
        </w:rPr>
      </w:pPr>
      <w:r>
        <w:rPr>
          <w:color w:val="000000"/>
        </w:rPr>
        <w:t>Objective: Students will observe the nature of transparency and opacity in mixed media art examples.  Students will use what they have seen in order to compose a portrait that incorporates the following concepts: Transparency, opacity, emphasis, narrative, symbolism, pattern, symmetry, balance, composition, mixed media.</w:t>
      </w:r>
    </w:p>
    <w:p w:rsidR="00E401CF" w:rsidRDefault="00E401CF">
      <w:pPr>
        <w:spacing w:after="0" w:line="240" w:lineRule="auto"/>
        <w:rPr>
          <w:rFonts w:ascii="Times New Roman" w:eastAsia="Times New Roman" w:hAnsi="Times New Roman" w:cs="Times New Roman"/>
          <w:sz w:val="24"/>
          <w:szCs w:val="24"/>
        </w:rPr>
      </w:pPr>
    </w:p>
    <w:p w:rsidR="00E401CF" w:rsidRDefault="00F83941">
      <w:pPr>
        <w:spacing w:line="240" w:lineRule="auto"/>
        <w:rPr>
          <w:rFonts w:ascii="Times New Roman" w:eastAsia="Times New Roman" w:hAnsi="Times New Roman" w:cs="Times New Roman"/>
          <w:sz w:val="24"/>
          <w:szCs w:val="24"/>
        </w:rPr>
      </w:pPr>
      <w:r>
        <w:rPr>
          <w:color w:val="000000"/>
        </w:rPr>
        <w:t>Methods:</w:t>
      </w:r>
    </w:p>
    <w:p w:rsidR="00E401CF" w:rsidRDefault="00F83941">
      <w:pPr>
        <w:numPr>
          <w:ilvl w:val="0"/>
          <w:numId w:val="22"/>
        </w:numPr>
        <w:spacing w:after="0" w:line="240" w:lineRule="auto"/>
        <w:ind w:left="1440"/>
        <w:rPr>
          <w:color w:val="000000"/>
        </w:rPr>
      </w:pPr>
      <w:r>
        <w:rPr>
          <w:color w:val="000000"/>
        </w:rPr>
        <w:t>Examples will be reviewed by teacher and students i.e. instructor’s personal work, mixed media, symbolist &amp; surrealist artwork, illuminated manuscripts.</w:t>
      </w:r>
    </w:p>
    <w:p w:rsidR="00E401CF" w:rsidRDefault="00F83941">
      <w:pPr>
        <w:numPr>
          <w:ilvl w:val="0"/>
          <w:numId w:val="22"/>
        </w:numPr>
        <w:spacing w:after="0" w:line="240" w:lineRule="auto"/>
        <w:ind w:left="1440"/>
        <w:rPr>
          <w:color w:val="000000"/>
        </w:rPr>
      </w:pPr>
      <w:r>
        <w:rPr>
          <w:color w:val="000000"/>
        </w:rPr>
        <w:t>Students will collect a portrait (close up image of human face) from a magazine, cut precisely with a blade. The image must be of a person the artist has never seen before. This image will be placed centrally on a piece of quality piece of hot - pressed paper.  The rectangular portrait will be outlined in the center of the paper, so that the image will always be registered in the same position in relation to the traced image.</w:t>
      </w:r>
    </w:p>
    <w:p w:rsidR="00E401CF" w:rsidRDefault="00F83941">
      <w:pPr>
        <w:numPr>
          <w:ilvl w:val="0"/>
          <w:numId w:val="22"/>
        </w:numPr>
        <w:spacing w:after="0" w:line="240" w:lineRule="auto"/>
        <w:ind w:left="1440"/>
        <w:rPr>
          <w:color w:val="000000"/>
        </w:rPr>
      </w:pPr>
      <w:r>
        <w:rPr>
          <w:color w:val="000000"/>
        </w:rPr>
        <w:t>Students will lay a piece of quality transparent paper (or vellum) over the image that remains positioned in the center of the hot-pressed paper.  Students will trace the contours of the face on the tracing paper using a gel pen or a quill pen.</w:t>
      </w:r>
    </w:p>
    <w:p w:rsidR="00E401CF" w:rsidRDefault="00F83941">
      <w:pPr>
        <w:numPr>
          <w:ilvl w:val="0"/>
          <w:numId w:val="22"/>
        </w:numPr>
        <w:spacing w:after="0" w:line="240" w:lineRule="auto"/>
        <w:ind w:left="1440"/>
        <w:rPr>
          <w:color w:val="000000"/>
        </w:rPr>
      </w:pPr>
      <w:r>
        <w:rPr>
          <w:color w:val="000000"/>
        </w:rPr>
        <w:t>Students will create a pattern and design on the hot-pressed paper around the border for the portrait that uses symbols, and or, a narrative in order to create a story for the person’s image.  Students will use black pen and ink, as well as colored pencil and fine-tipped markers to design the narrative border.</w:t>
      </w:r>
    </w:p>
    <w:p w:rsidR="00E401CF" w:rsidRDefault="00F83941">
      <w:pPr>
        <w:numPr>
          <w:ilvl w:val="0"/>
          <w:numId w:val="22"/>
        </w:numPr>
        <w:spacing w:after="0" w:line="240" w:lineRule="auto"/>
        <w:ind w:left="1440"/>
        <w:rPr>
          <w:color w:val="000000"/>
        </w:rPr>
      </w:pPr>
      <w:r>
        <w:rPr>
          <w:color w:val="000000"/>
        </w:rPr>
        <w:t xml:space="preserve">Students will lay the finished tracing of the face over the hot-pressed paper border design to create a layered finished image.  Students will attach the layers with </w:t>
      </w:r>
      <w:r>
        <w:rPr>
          <w:color w:val="000000"/>
        </w:rPr>
        <w:lastRenderedPageBreak/>
        <w:t>transparent glue on the edges of the paper.  Students will use extreme detail and stippling to add values. </w:t>
      </w:r>
    </w:p>
    <w:p w:rsidR="00E401CF" w:rsidRDefault="00F83941">
      <w:pPr>
        <w:spacing w:after="0" w:line="240" w:lineRule="auto"/>
        <w:rPr>
          <w:rFonts w:ascii="Times New Roman" w:eastAsia="Times New Roman" w:hAnsi="Times New Roman" w:cs="Times New Roman"/>
          <w:sz w:val="24"/>
          <w:szCs w:val="24"/>
        </w:rPr>
      </w:pPr>
      <w:r>
        <w:rPr>
          <w:color w:val="000000"/>
        </w:rPr>
        <w:t>Materials:</w:t>
      </w:r>
    </w:p>
    <w:p w:rsidR="00E401CF" w:rsidRDefault="00F83941">
      <w:pPr>
        <w:spacing w:after="0" w:line="240" w:lineRule="auto"/>
        <w:rPr>
          <w:color w:val="000000"/>
        </w:rPr>
      </w:pPr>
      <w:r>
        <w:rPr>
          <w:color w:val="000000"/>
        </w:rPr>
        <w:t>India ink, pen, colored pencil, fine-tipped marker, transparent paper (or vellum) hot pressed paper, glue sticks, portrait image.  </w:t>
      </w:r>
    </w:p>
    <w:p w:rsidR="00E401CF" w:rsidRDefault="00E401CF">
      <w:pPr>
        <w:spacing w:after="0" w:line="240" w:lineRule="auto"/>
      </w:pPr>
    </w:p>
    <w:p w:rsidR="00E401CF" w:rsidRDefault="00F83941">
      <w:pPr>
        <w:ind w:left="720"/>
        <w:rPr>
          <w:sz w:val="16"/>
          <w:szCs w:val="16"/>
        </w:rPr>
      </w:pPr>
      <w:r>
        <w:rPr>
          <w:noProof/>
          <w:sz w:val="16"/>
          <w:szCs w:val="16"/>
        </w:rPr>
        <w:drawing>
          <wp:inline distT="114300" distB="114300" distL="114300" distR="114300">
            <wp:extent cx="4854178" cy="6472238"/>
            <wp:effectExtent l="0" t="0" r="0" b="0"/>
            <wp:docPr id="29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56"/>
                    <a:srcRect/>
                    <a:stretch>
                      <a:fillRect/>
                    </a:stretch>
                  </pic:blipFill>
                  <pic:spPr>
                    <a:xfrm>
                      <a:off x="0" y="0"/>
                      <a:ext cx="4854178" cy="6472238"/>
                    </a:xfrm>
                    <a:prstGeom prst="rect">
                      <a:avLst/>
                    </a:prstGeom>
                    <a:ln/>
                  </pic:spPr>
                </pic:pic>
              </a:graphicData>
            </a:graphic>
          </wp:inline>
        </w:drawing>
      </w:r>
    </w:p>
    <w:p w:rsidR="00E401CF" w:rsidRDefault="00F83941">
      <w:pPr>
        <w:ind w:left="720"/>
        <w:rPr>
          <w:sz w:val="16"/>
          <w:szCs w:val="16"/>
        </w:rPr>
      </w:pPr>
      <w:r>
        <w:rPr>
          <w:sz w:val="16"/>
          <w:szCs w:val="16"/>
        </w:rPr>
        <w:t>Artist: Dustin Hoon Tracing and Stippling Phase Two</w:t>
      </w:r>
    </w:p>
    <w:p w:rsidR="00E401CF" w:rsidRDefault="00E401CF">
      <w:pPr>
        <w:spacing w:after="0" w:line="240" w:lineRule="auto"/>
        <w:rPr>
          <w:rFonts w:ascii="Times New Roman" w:eastAsia="Times New Roman" w:hAnsi="Times New Roman" w:cs="Times New Roman"/>
          <w:sz w:val="24"/>
          <w:szCs w:val="24"/>
        </w:rPr>
      </w:pPr>
    </w:p>
    <w:p w:rsidR="00E401CF" w:rsidRDefault="00E401CF">
      <w:pPr>
        <w:spacing w:after="0" w:line="240" w:lineRule="auto"/>
        <w:rPr>
          <w:color w:val="000000"/>
        </w:rPr>
      </w:pPr>
    </w:p>
    <w:tbl>
      <w:tblPr>
        <w:tblStyle w:val="a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401CF">
        <w:trPr>
          <w:trHeight w:val="12500"/>
        </w:trPr>
        <w:tc>
          <w:tcPr>
            <w:tcW w:w="4675" w:type="dxa"/>
          </w:tcPr>
          <w:p w:rsidR="00E401CF" w:rsidRDefault="00F83941">
            <w:pPr>
              <w:rPr>
                <w:b/>
                <w:sz w:val="24"/>
                <w:szCs w:val="24"/>
              </w:rPr>
            </w:pPr>
            <w:r>
              <w:rPr>
                <w:b/>
                <w:sz w:val="24"/>
                <w:szCs w:val="24"/>
              </w:rPr>
              <w:lastRenderedPageBreak/>
              <w:t xml:space="preserve">Applying Colored Pencil Blending </w:t>
            </w:r>
          </w:p>
          <w:p w:rsidR="00E401CF" w:rsidRDefault="00E401CF">
            <w:pPr>
              <w:rPr>
                <w:b/>
              </w:rPr>
            </w:pPr>
          </w:p>
          <w:p w:rsidR="00E401CF" w:rsidRDefault="00F83941">
            <w:pPr>
              <w:numPr>
                <w:ilvl w:val="0"/>
                <w:numId w:val="3"/>
              </w:numPr>
              <w:pBdr>
                <w:top w:val="nil"/>
                <w:left w:val="nil"/>
                <w:bottom w:val="nil"/>
                <w:right w:val="nil"/>
                <w:between w:val="nil"/>
              </w:pBdr>
              <w:spacing w:line="259" w:lineRule="auto"/>
              <w:rPr>
                <w:b/>
                <w:color w:val="0070C0"/>
              </w:rPr>
            </w:pPr>
            <w:r>
              <w:rPr>
                <w:b/>
                <w:color w:val="0070C0"/>
              </w:rPr>
              <w:t>Blend with hatching, cross hatching and scumbling.</w:t>
            </w:r>
          </w:p>
          <w:p w:rsidR="00E401CF" w:rsidRDefault="00F83941">
            <w:pPr>
              <w:numPr>
                <w:ilvl w:val="0"/>
                <w:numId w:val="3"/>
              </w:numPr>
              <w:pBdr>
                <w:top w:val="nil"/>
                <w:left w:val="nil"/>
                <w:bottom w:val="nil"/>
                <w:right w:val="nil"/>
                <w:between w:val="nil"/>
              </w:pBdr>
              <w:spacing w:line="259" w:lineRule="auto"/>
              <w:rPr>
                <w:b/>
                <w:color w:val="00B0F0"/>
              </w:rPr>
            </w:pPr>
            <w:r>
              <w:rPr>
                <w:b/>
                <w:color w:val="00B0F0"/>
              </w:rPr>
              <w:t>Always start with light pressure.</w:t>
            </w:r>
          </w:p>
          <w:p w:rsidR="00E401CF" w:rsidRDefault="00F83941">
            <w:pPr>
              <w:numPr>
                <w:ilvl w:val="0"/>
                <w:numId w:val="3"/>
              </w:numPr>
              <w:pBdr>
                <w:top w:val="nil"/>
                <w:left w:val="nil"/>
                <w:bottom w:val="nil"/>
                <w:right w:val="nil"/>
                <w:between w:val="nil"/>
              </w:pBdr>
              <w:spacing w:line="259" w:lineRule="auto"/>
              <w:rPr>
                <w:b/>
                <w:color w:val="C55911"/>
              </w:rPr>
            </w:pPr>
            <w:r>
              <w:rPr>
                <w:b/>
                <w:color w:val="C55911"/>
              </w:rPr>
              <w:t>Consider using both sides of the tracing paper to soften the appearance of color value.</w:t>
            </w:r>
          </w:p>
          <w:p w:rsidR="00E401CF" w:rsidRDefault="00F83941">
            <w:pPr>
              <w:numPr>
                <w:ilvl w:val="0"/>
                <w:numId w:val="3"/>
              </w:numPr>
              <w:pBdr>
                <w:top w:val="nil"/>
                <w:left w:val="nil"/>
                <w:bottom w:val="nil"/>
                <w:right w:val="nil"/>
                <w:between w:val="nil"/>
              </w:pBdr>
              <w:spacing w:line="259" w:lineRule="auto"/>
              <w:rPr>
                <w:b/>
                <w:color w:val="538135"/>
              </w:rPr>
            </w:pPr>
            <w:r>
              <w:rPr>
                <w:b/>
                <w:color w:val="538135"/>
              </w:rPr>
              <w:t xml:space="preserve">Consider using complimentary colors to achieve flesh tone neutral values </w:t>
            </w:r>
          </w:p>
          <w:p w:rsidR="00E401CF" w:rsidRDefault="00F83941">
            <w:pPr>
              <w:numPr>
                <w:ilvl w:val="0"/>
                <w:numId w:val="3"/>
              </w:numPr>
              <w:pBdr>
                <w:top w:val="nil"/>
                <w:left w:val="nil"/>
                <w:bottom w:val="nil"/>
                <w:right w:val="nil"/>
                <w:between w:val="nil"/>
              </w:pBdr>
              <w:spacing w:line="259" w:lineRule="auto"/>
              <w:rPr>
                <w:b/>
                <w:color w:val="1F4E79"/>
              </w:rPr>
            </w:pPr>
            <w:r>
              <w:rPr>
                <w:b/>
                <w:color w:val="1F4E79"/>
              </w:rPr>
              <w:t>Consider how pressure matters when creating highlights, mid tones and core shadows.</w:t>
            </w:r>
          </w:p>
          <w:p w:rsidR="00E401CF" w:rsidRDefault="00F83941">
            <w:pPr>
              <w:numPr>
                <w:ilvl w:val="0"/>
                <w:numId w:val="3"/>
              </w:numPr>
              <w:pBdr>
                <w:top w:val="nil"/>
                <w:left w:val="nil"/>
                <w:bottom w:val="nil"/>
                <w:right w:val="nil"/>
                <w:between w:val="nil"/>
              </w:pBdr>
              <w:spacing w:line="259" w:lineRule="auto"/>
              <w:rPr>
                <w:b/>
                <w:color w:val="000000"/>
              </w:rPr>
            </w:pPr>
            <w:r>
              <w:rPr>
                <w:b/>
                <w:color w:val="000000"/>
              </w:rPr>
              <w:t>Save details for last.</w:t>
            </w:r>
          </w:p>
          <w:p w:rsidR="00E401CF" w:rsidRDefault="00F83941">
            <w:pPr>
              <w:numPr>
                <w:ilvl w:val="0"/>
                <w:numId w:val="3"/>
              </w:numPr>
              <w:pBdr>
                <w:top w:val="nil"/>
                <w:left w:val="nil"/>
                <w:bottom w:val="nil"/>
                <w:right w:val="nil"/>
                <w:between w:val="nil"/>
              </w:pBdr>
              <w:spacing w:after="160" w:line="259" w:lineRule="auto"/>
              <w:rPr>
                <w:b/>
                <w:color w:val="525252"/>
              </w:rPr>
            </w:pPr>
            <w:r>
              <w:rPr>
                <w:b/>
                <w:color w:val="525252"/>
              </w:rPr>
              <w:t>Consider using a fine-tipped black ink pen to create contour lines that separate the head and major shapes from the negative space.</w:t>
            </w:r>
          </w:p>
          <w:p w:rsidR="00E401CF" w:rsidRDefault="00E401CF">
            <w:pPr>
              <w:rPr>
                <w:b/>
              </w:rPr>
            </w:pPr>
          </w:p>
          <w:p w:rsidR="00E401CF" w:rsidRDefault="00F83941">
            <w:pPr>
              <w:pBdr>
                <w:top w:val="nil"/>
                <w:left w:val="nil"/>
                <w:bottom w:val="nil"/>
                <w:right w:val="nil"/>
                <w:between w:val="nil"/>
              </w:pBdr>
              <w:spacing w:after="160" w:line="259" w:lineRule="auto"/>
              <w:ind w:left="720"/>
              <w:rPr>
                <w:b/>
                <w:color w:val="000000"/>
              </w:rPr>
            </w:pPr>
            <w:r>
              <w:rPr>
                <w:b/>
                <w:color w:val="000000"/>
              </w:rPr>
              <w:t xml:space="preserve">DO NOT USE INK TO OUTLINE </w:t>
            </w:r>
            <w:r>
              <w:rPr>
                <w:b/>
                <w:i/>
                <w:color w:val="000000"/>
                <w:u w:val="single"/>
              </w:rPr>
              <w:t>ISLANDS OF VALUE</w:t>
            </w:r>
            <w:r>
              <w:rPr>
                <w:b/>
                <w:color w:val="000000"/>
              </w:rPr>
              <w:t>.  CONFERENCE WITH YOUR INSTRUCTOR ABOUT APPROACHES.</w:t>
            </w:r>
          </w:p>
        </w:tc>
        <w:tc>
          <w:tcPr>
            <w:tcW w:w="4675" w:type="dxa"/>
          </w:tcPr>
          <w:p w:rsidR="00E401CF" w:rsidRDefault="00F83941">
            <w:pPr>
              <w:rPr>
                <w:b/>
                <w:sz w:val="24"/>
                <w:szCs w:val="24"/>
              </w:rPr>
            </w:pPr>
            <w:r>
              <w:rPr>
                <w:b/>
                <w:sz w:val="24"/>
                <w:szCs w:val="24"/>
              </w:rPr>
              <w:t>To Achieve Neutral Flesh Tones on Tracing Paper.</w:t>
            </w:r>
          </w:p>
          <w:p w:rsidR="00E401CF" w:rsidRDefault="00F83941">
            <w:pPr>
              <w:rPr>
                <w:b/>
                <w:sz w:val="24"/>
                <w:szCs w:val="24"/>
              </w:rPr>
            </w:pPr>
            <w:r>
              <w:rPr>
                <w:b/>
                <w:noProof/>
                <w:sz w:val="24"/>
                <w:szCs w:val="24"/>
              </w:rPr>
              <w:drawing>
                <wp:inline distT="0" distB="0" distL="0" distR="0">
                  <wp:extent cx="3434697" cy="2576023"/>
                  <wp:effectExtent l="0" t="0" r="0" b="0"/>
                  <wp:docPr id="29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7"/>
                          <a:srcRect/>
                          <a:stretch>
                            <a:fillRect/>
                          </a:stretch>
                        </pic:blipFill>
                        <pic:spPr>
                          <a:xfrm rot="5400000">
                            <a:off x="0" y="0"/>
                            <a:ext cx="3434697" cy="2576023"/>
                          </a:xfrm>
                          <a:prstGeom prst="rect">
                            <a:avLst/>
                          </a:prstGeom>
                          <a:ln/>
                        </pic:spPr>
                      </pic:pic>
                    </a:graphicData>
                  </a:graphic>
                </wp:inline>
              </w:drawing>
            </w:r>
          </w:p>
          <w:p w:rsidR="00E401CF" w:rsidRDefault="00F83941">
            <w:pPr>
              <w:rPr>
                <w:b/>
                <w:sz w:val="24"/>
                <w:szCs w:val="24"/>
              </w:rPr>
            </w:pPr>
            <w:r>
              <w:rPr>
                <w:b/>
                <w:sz w:val="24"/>
                <w:szCs w:val="24"/>
              </w:rPr>
              <w:t>REPOSITION THE PORTRAIT TO SEE IT.</w:t>
            </w:r>
          </w:p>
          <w:p w:rsidR="00E401CF" w:rsidRDefault="00E401CF">
            <w:pPr>
              <w:rPr>
                <w:b/>
                <w:sz w:val="24"/>
                <w:szCs w:val="24"/>
              </w:rPr>
            </w:pPr>
          </w:p>
          <w:p w:rsidR="00E401CF" w:rsidRDefault="00F83941">
            <w:pPr>
              <w:rPr>
                <w:b/>
                <w:sz w:val="24"/>
                <w:szCs w:val="24"/>
              </w:rPr>
            </w:pPr>
            <w:r>
              <w:rPr>
                <w:b/>
                <w:noProof/>
                <w:sz w:val="24"/>
                <w:szCs w:val="24"/>
              </w:rPr>
              <w:drawing>
                <wp:inline distT="0" distB="0" distL="0" distR="0">
                  <wp:extent cx="3340048" cy="2505036"/>
                  <wp:effectExtent l="0" t="0" r="0" b="0"/>
                  <wp:docPr id="27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8"/>
                          <a:srcRect/>
                          <a:stretch>
                            <a:fillRect/>
                          </a:stretch>
                        </pic:blipFill>
                        <pic:spPr>
                          <a:xfrm rot="5400000">
                            <a:off x="0" y="0"/>
                            <a:ext cx="3340048" cy="2505036"/>
                          </a:xfrm>
                          <a:prstGeom prst="rect">
                            <a:avLst/>
                          </a:prstGeom>
                          <a:ln/>
                        </pic:spPr>
                      </pic:pic>
                    </a:graphicData>
                  </a:graphic>
                </wp:inline>
              </w:drawing>
            </w:r>
          </w:p>
          <w:p w:rsidR="00E401CF" w:rsidRDefault="00F83941">
            <w:pPr>
              <w:rPr>
                <w:b/>
                <w:sz w:val="20"/>
                <w:szCs w:val="20"/>
              </w:rPr>
            </w:pPr>
            <w:r>
              <w:rPr>
                <w:b/>
                <w:sz w:val="20"/>
                <w:szCs w:val="20"/>
              </w:rPr>
              <w:t xml:space="preserve">LOOKING FOR THE LIGHTEST COLOR VALUE IN THE PORTRAIT AND APPLYING </w:t>
            </w:r>
            <w:r>
              <w:rPr>
                <w:b/>
                <w:color w:val="843C0B"/>
                <w:sz w:val="20"/>
                <w:szCs w:val="20"/>
              </w:rPr>
              <w:t>UNDERNEITH</w:t>
            </w:r>
            <w:r>
              <w:rPr>
                <w:b/>
                <w:sz w:val="20"/>
                <w:szCs w:val="20"/>
              </w:rPr>
              <w:t xml:space="preserve"> THE </w:t>
            </w:r>
            <w:r>
              <w:rPr>
                <w:b/>
                <w:sz w:val="20"/>
                <w:szCs w:val="20"/>
              </w:rPr>
              <w:lastRenderedPageBreak/>
              <w:t>TRACING PAPER. THE COLOR IS INTENSE UNDER AND LESS INTENSE WHEN FLIPPED BACK OVER AGAIN.</w:t>
            </w:r>
          </w:p>
        </w:tc>
      </w:tr>
    </w:tbl>
    <w:p w:rsidR="00E401CF" w:rsidRDefault="00E401CF"/>
    <w:p w:rsidR="00E401CF" w:rsidRDefault="00F83941">
      <w:r>
        <w:rPr>
          <w:noProof/>
        </w:rPr>
        <w:drawing>
          <wp:inline distT="0" distB="0" distL="0" distR="0">
            <wp:extent cx="4102835" cy="3077126"/>
            <wp:effectExtent l="0" t="0" r="0" b="0"/>
            <wp:docPr id="27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9"/>
                    <a:srcRect/>
                    <a:stretch>
                      <a:fillRect/>
                    </a:stretch>
                  </pic:blipFill>
                  <pic:spPr>
                    <a:xfrm rot="5400000">
                      <a:off x="0" y="0"/>
                      <a:ext cx="4102835" cy="3077126"/>
                    </a:xfrm>
                    <a:prstGeom prst="rect">
                      <a:avLst/>
                    </a:prstGeom>
                    <a:ln/>
                  </pic:spPr>
                </pic:pic>
              </a:graphicData>
            </a:graphic>
          </wp:inline>
        </w:drawing>
      </w:r>
      <w:r>
        <w:t xml:space="preserve"> (</w:t>
      </w:r>
      <w:r>
        <w:rPr>
          <w:b/>
        </w:rPr>
        <w:t>FLIPPED BACK TO ORIGINAL SIDE</w:t>
      </w:r>
      <w:r>
        <w:t>) NOTICE HOW ALL THE PURE INTENSE COLORS ARE BLENDING TO CREATE NEUTRAL FLESH TONES.  USING THIS KNOWLEDGE, YOU CAN CREATE A VAST RANGE OF FLESH TONES.</w:t>
      </w:r>
    </w:p>
    <w:p w:rsidR="00E401CF" w:rsidRDefault="00F83941">
      <w:r>
        <w:rPr>
          <w:noProof/>
        </w:rPr>
        <w:drawing>
          <wp:inline distT="0" distB="0" distL="0" distR="0">
            <wp:extent cx="2996923" cy="2247693"/>
            <wp:effectExtent l="0" t="0" r="0" b="0"/>
            <wp:docPr id="27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0"/>
                    <a:srcRect/>
                    <a:stretch>
                      <a:fillRect/>
                    </a:stretch>
                  </pic:blipFill>
                  <pic:spPr>
                    <a:xfrm rot="5400000">
                      <a:off x="0" y="0"/>
                      <a:ext cx="2996923" cy="2247693"/>
                    </a:xfrm>
                    <a:prstGeom prst="rect">
                      <a:avLst/>
                    </a:prstGeom>
                    <a:ln/>
                  </pic:spPr>
                </pic:pic>
              </a:graphicData>
            </a:graphic>
          </wp:inline>
        </w:drawing>
      </w:r>
      <w:r>
        <w:t>See the color values blend to make neutral color values.</w:t>
      </w:r>
    </w:p>
    <w:p w:rsidR="00E401CF" w:rsidRDefault="00E401CF">
      <w:pPr>
        <w:spacing w:after="0" w:line="240" w:lineRule="auto"/>
        <w:rPr>
          <w:color w:val="000000"/>
        </w:rPr>
      </w:pPr>
    </w:p>
    <w:p w:rsidR="00E401CF" w:rsidRDefault="00F83941">
      <w:pPr>
        <w:spacing w:after="0" w:line="240" w:lineRule="auto"/>
        <w:rPr>
          <w:rFonts w:ascii="Times New Roman" w:eastAsia="Times New Roman" w:hAnsi="Times New Roman" w:cs="Times New Roman"/>
          <w:sz w:val="24"/>
          <w:szCs w:val="24"/>
        </w:rPr>
      </w:pPr>
      <w:r>
        <w:rPr>
          <w:color w:val="000000"/>
        </w:rPr>
        <w:lastRenderedPageBreak/>
        <w:t>Evaluation:</w:t>
      </w:r>
    </w:p>
    <w:p w:rsidR="00E401CF" w:rsidRDefault="00F83941">
      <w:pPr>
        <w:spacing w:after="0" w:line="240" w:lineRule="auto"/>
        <w:ind w:left="720"/>
        <w:rPr>
          <w:b/>
          <w:color w:val="000000"/>
        </w:rPr>
      </w:pPr>
      <w:r>
        <w:rPr>
          <w:color w:val="000000"/>
        </w:rPr>
        <w:t xml:space="preserve">Students will follow the steps listed above and a product will result from these methods and steps.  A grading rubric can act as a checklist of method objectives.  </w:t>
      </w:r>
      <w:r>
        <w:rPr>
          <w:b/>
          <w:color w:val="000000"/>
        </w:rPr>
        <w:t>Note: Students will remove the cut out before gluing.</w:t>
      </w:r>
    </w:p>
    <w:p w:rsidR="00E401CF" w:rsidRDefault="00F83941">
      <w:pPr>
        <w:spacing w:after="0" w:line="240" w:lineRule="auto"/>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NOTE HOW THE BORDER IS FULL OF SYMBOLIC IMAGERY THAT TELLS A STORY ABOUT THE PORTRAIT IN THE MIDDLE.  THAT’S THE IDEA!  FILL ALL SPACE LEAVE LITTLE TO NO WHITE LEFT BEHIND.  THE PORTRAIT IS TRACED FROM AN ORIGINAL WITH SHADED ‘VALUE’ TECHNIQUES WHILE THE BORDER IS FROM THE STUDENT’S IMAGINATION.</w:t>
      </w:r>
    </w:p>
    <w:p w:rsidR="00E401CF" w:rsidRDefault="00F83941">
      <w:pPr>
        <w:spacing w:after="0" w:line="240" w:lineRule="auto"/>
        <w:ind w:left="720"/>
        <w:rPr>
          <w:color w:val="000000"/>
          <w:sz w:val="16"/>
          <w:szCs w:val="16"/>
        </w:rPr>
      </w:pPr>
      <w:r>
        <w:rPr>
          <w:noProof/>
          <w:color w:val="000000"/>
        </w:rPr>
        <w:drawing>
          <wp:inline distT="0" distB="0" distL="0" distR="0">
            <wp:extent cx="4333875" cy="5657850"/>
            <wp:effectExtent l="0" t="0" r="0" b="0"/>
            <wp:docPr id="279" name="image23.jpg" descr="A picture containing text, graffit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icture containing text, graffiti&#10;&#10;Description automatically generated"/>
                    <pic:cNvPicPr preferRelativeResize="0"/>
                  </pic:nvPicPr>
                  <pic:blipFill>
                    <a:blip r:embed="rId61"/>
                    <a:srcRect/>
                    <a:stretch>
                      <a:fillRect/>
                    </a:stretch>
                  </pic:blipFill>
                  <pic:spPr>
                    <a:xfrm>
                      <a:off x="0" y="0"/>
                      <a:ext cx="4333875" cy="5657850"/>
                    </a:xfrm>
                    <a:prstGeom prst="rect">
                      <a:avLst/>
                    </a:prstGeom>
                    <a:ln/>
                  </pic:spPr>
                </pic:pic>
              </a:graphicData>
            </a:graphic>
          </wp:inline>
        </w:drawing>
      </w:r>
      <w:r>
        <w:rPr>
          <w:color w:val="000000"/>
          <w:sz w:val="16"/>
          <w:szCs w:val="16"/>
        </w:rPr>
        <w:t>Artist: Dustin Hoon</w:t>
      </w:r>
    </w:p>
    <w:p w:rsidR="00E401CF" w:rsidRDefault="00E401CF">
      <w:pPr>
        <w:spacing w:after="0" w:line="240" w:lineRule="auto"/>
        <w:ind w:left="720"/>
        <w:rPr>
          <w:rFonts w:ascii="Times New Roman" w:eastAsia="Times New Roman" w:hAnsi="Times New Roman" w:cs="Times New Roman"/>
          <w:sz w:val="24"/>
          <w:szCs w:val="24"/>
        </w:rPr>
      </w:pPr>
    </w:p>
    <w:tbl>
      <w:tblPr>
        <w:tblStyle w:val="affffffff6"/>
        <w:tblW w:w="9350" w:type="dxa"/>
        <w:tblLayout w:type="fixed"/>
        <w:tblLook w:val="0400" w:firstRow="0" w:lastRow="0" w:firstColumn="0" w:lastColumn="0" w:noHBand="0" w:noVBand="1"/>
      </w:tblPr>
      <w:tblGrid>
        <w:gridCol w:w="5236"/>
        <w:gridCol w:w="2057"/>
        <w:gridCol w:w="2057"/>
      </w:tblGrid>
      <w:tr w:rsidR="00E401CF">
        <w:trPr>
          <w:gridAfter w:val="1"/>
          <w:wAfter w:w="2057" w:type="dxa"/>
          <w:trHeight w:val="962"/>
        </w:trPr>
        <w:tc>
          <w:tcPr>
            <w:tcW w:w="7293"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401CF" w:rsidRDefault="00F83941">
            <w:pPr>
              <w:spacing w:after="0" w:line="240" w:lineRule="auto"/>
              <w:ind w:left="1800"/>
              <w:rPr>
                <w:rFonts w:ascii="Times New Roman" w:eastAsia="Times New Roman" w:hAnsi="Times New Roman" w:cs="Times New Roman"/>
                <w:sz w:val="24"/>
                <w:szCs w:val="24"/>
              </w:rPr>
            </w:pPr>
            <w:r>
              <w:rPr>
                <w:b/>
                <w:color w:val="000000"/>
              </w:rPr>
              <w:lastRenderedPageBreak/>
              <w:t xml:space="preserve">Mixed Media with Pen, Ink, Colored Pencil, Marker, Opaque &amp; transparent Paper (Dustin Hoon Instructor).  </w:t>
            </w:r>
            <w:r>
              <w:rPr>
                <w:b/>
                <w:i/>
                <w:color w:val="000000"/>
              </w:rPr>
              <w:t xml:space="preserve">Extra Credit accompanies the written definition of all of the terms listed in the </w:t>
            </w:r>
            <w:r>
              <w:rPr>
                <w:b/>
                <w:i/>
                <w:color w:val="000000"/>
                <w:u w:val="single"/>
              </w:rPr>
              <w:t>objective</w:t>
            </w:r>
            <w:r>
              <w:rPr>
                <w:b/>
                <w:i/>
                <w:color w:val="000000"/>
              </w:rPr>
              <w:t xml:space="preserve"> of the lesson.</w:t>
            </w:r>
            <w:r>
              <w:rPr>
                <w:b/>
                <w:color w:val="000000"/>
              </w:rPr>
              <w:t> </w:t>
            </w:r>
          </w:p>
        </w:tc>
      </w:tr>
      <w:tr w:rsidR="00E401CF">
        <w:trPr>
          <w:trHeight w:val="10800"/>
        </w:trPr>
        <w:tc>
          <w:tcPr>
            <w:tcW w:w="523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401CF" w:rsidRDefault="00F83941">
            <w:pPr>
              <w:numPr>
                <w:ilvl w:val="0"/>
                <w:numId w:val="23"/>
              </w:numPr>
              <w:spacing w:after="0" w:line="240" w:lineRule="auto"/>
              <w:rPr>
                <w:color w:val="000000"/>
              </w:rPr>
            </w:pPr>
            <w:r>
              <w:rPr>
                <w:color w:val="000000"/>
              </w:rPr>
              <w:t>Image of portrait is cut and no larger than 4x6”</w:t>
            </w:r>
          </w:p>
          <w:p w:rsidR="00E401CF" w:rsidRDefault="00F839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E401CF" w:rsidRDefault="00F83941">
            <w:pPr>
              <w:numPr>
                <w:ilvl w:val="0"/>
                <w:numId w:val="14"/>
              </w:numPr>
              <w:spacing w:after="0" w:line="240" w:lineRule="auto"/>
              <w:rPr>
                <w:color w:val="000000"/>
              </w:rPr>
            </w:pPr>
            <w:r>
              <w:rPr>
                <w:color w:val="000000"/>
              </w:rPr>
              <w:t>Transparent paper lines up with hot pressed paper and traced contour is clear</w:t>
            </w:r>
          </w:p>
          <w:p w:rsidR="00E401CF" w:rsidRDefault="00F839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E401CF" w:rsidRDefault="00F83941">
            <w:pPr>
              <w:numPr>
                <w:ilvl w:val="0"/>
                <w:numId w:val="15"/>
              </w:numPr>
              <w:spacing w:after="0" w:line="240" w:lineRule="auto"/>
              <w:rPr>
                <w:color w:val="000000"/>
              </w:rPr>
            </w:pPr>
            <w:r>
              <w:rPr>
                <w:color w:val="000000"/>
              </w:rPr>
              <w:t>The ink contour is filled in completely with stippling to make different values clear</w:t>
            </w:r>
          </w:p>
          <w:p w:rsidR="00E401CF" w:rsidRDefault="00F839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E401CF" w:rsidRDefault="00F83941">
            <w:pPr>
              <w:numPr>
                <w:ilvl w:val="0"/>
                <w:numId w:val="16"/>
              </w:numPr>
              <w:spacing w:after="0" w:line="240" w:lineRule="auto"/>
              <w:rPr>
                <w:color w:val="000000"/>
              </w:rPr>
            </w:pPr>
            <w:r>
              <w:rPr>
                <w:color w:val="000000"/>
              </w:rPr>
              <w:t>A detailed pattern and narrative of symbols is present and clear, (this occupies the border around the portrait).</w:t>
            </w:r>
          </w:p>
          <w:p w:rsidR="00E401CF" w:rsidRDefault="00F839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E401CF" w:rsidRDefault="00F83941">
            <w:pPr>
              <w:numPr>
                <w:ilvl w:val="0"/>
                <w:numId w:val="17"/>
              </w:numPr>
              <w:spacing w:after="0" w:line="240" w:lineRule="auto"/>
              <w:rPr>
                <w:color w:val="000000"/>
              </w:rPr>
            </w:pPr>
            <w:r>
              <w:rPr>
                <w:color w:val="000000"/>
              </w:rPr>
              <w:t>Colored marker and colored pencil are incorporated in the border on the hot-pressed paper background</w:t>
            </w:r>
          </w:p>
          <w:p w:rsidR="00E401CF" w:rsidRDefault="00F839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E401CF" w:rsidRDefault="00F83941">
            <w:pPr>
              <w:numPr>
                <w:ilvl w:val="0"/>
                <w:numId w:val="20"/>
              </w:numPr>
              <w:spacing w:after="0" w:line="240" w:lineRule="auto"/>
              <w:rPr>
                <w:color w:val="000000"/>
              </w:rPr>
            </w:pPr>
            <w:r>
              <w:rPr>
                <w:color w:val="000000"/>
              </w:rPr>
              <w:t>Layered image is well crafted and lined up</w:t>
            </w:r>
          </w:p>
          <w:p w:rsidR="00E401CF" w:rsidRDefault="00F8394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E401CF" w:rsidRDefault="00F83941">
            <w:pPr>
              <w:numPr>
                <w:ilvl w:val="0"/>
                <w:numId w:val="21"/>
              </w:numPr>
              <w:spacing w:after="0" w:line="240" w:lineRule="auto"/>
              <w:rPr>
                <w:color w:val="000000"/>
              </w:rPr>
            </w:pPr>
            <w:r>
              <w:rPr>
                <w:color w:val="000000"/>
              </w:rPr>
              <w:t>Students will define the following terms:</w:t>
            </w:r>
          </w:p>
          <w:p w:rsidR="00E401CF" w:rsidRDefault="00F83941">
            <w:pPr>
              <w:spacing w:after="0" w:line="240" w:lineRule="auto"/>
              <w:rPr>
                <w:rFonts w:ascii="Times New Roman" w:eastAsia="Times New Roman" w:hAnsi="Times New Roman" w:cs="Times New Roman"/>
                <w:sz w:val="24"/>
                <w:szCs w:val="24"/>
              </w:rPr>
            </w:pPr>
            <w:r>
              <w:rPr>
                <w:color w:val="000000"/>
              </w:rPr>
              <w:t>Stippling</w:t>
            </w:r>
          </w:p>
          <w:p w:rsidR="00E401CF" w:rsidRDefault="00F83941">
            <w:pPr>
              <w:spacing w:after="0" w:line="240" w:lineRule="auto"/>
              <w:rPr>
                <w:rFonts w:ascii="Times New Roman" w:eastAsia="Times New Roman" w:hAnsi="Times New Roman" w:cs="Times New Roman"/>
                <w:sz w:val="24"/>
                <w:szCs w:val="24"/>
              </w:rPr>
            </w:pPr>
            <w:r>
              <w:rPr>
                <w:color w:val="000000"/>
              </w:rPr>
              <w:t>Mixed Media</w:t>
            </w:r>
          </w:p>
          <w:p w:rsidR="00E401CF" w:rsidRDefault="00F83941">
            <w:pPr>
              <w:spacing w:after="0" w:line="240" w:lineRule="auto"/>
              <w:rPr>
                <w:rFonts w:ascii="Times New Roman" w:eastAsia="Times New Roman" w:hAnsi="Times New Roman" w:cs="Times New Roman"/>
                <w:sz w:val="24"/>
                <w:szCs w:val="24"/>
              </w:rPr>
            </w:pPr>
            <w:r>
              <w:rPr>
                <w:color w:val="000000"/>
              </w:rPr>
              <w:t>Composition </w:t>
            </w:r>
          </w:p>
          <w:p w:rsidR="00E401CF" w:rsidRDefault="00F83941">
            <w:pPr>
              <w:spacing w:after="0" w:line="240" w:lineRule="auto"/>
              <w:rPr>
                <w:rFonts w:ascii="Times New Roman" w:eastAsia="Times New Roman" w:hAnsi="Times New Roman" w:cs="Times New Roman"/>
                <w:sz w:val="24"/>
                <w:szCs w:val="24"/>
              </w:rPr>
            </w:pPr>
            <w:r>
              <w:rPr>
                <w:color w:val="000000"/>
              </w:rPr>
              <w:t>Pattern</w:t>
            </w:r>
          </w:p>
          <w:p w:rsidR="00E401CF" w:rsidRDefault="00F83941">
            <w:pPr>
              <w:spacing w:after="0" w:line="240" w:lineRule="auto"/>
              <w:rPr>
                <w:rFonts w:ascii="Times New Roman" w:eastAsia="Times New Roman" w:hAnsi="Times New Roman" w:cs="Times New Roman"/>
                <w:sz w:val="24"/>
                <w:szCs w:val="24"/>
              </w:rPr>
            </w:pPr>
            <w:r>
              <w:rPr>
                <w:color w:val="000000"/>
              </w:rPr>
              <w:t>Balance </w:t>
            </w:r>
          </w:p>
          <w:p w:rsidR="00E401CF" w:rsidRDefault="00E401CF">
            <w:pPr>
              <w:spacing w:after="240" w:line="240" w:lineRule="auto"/>
              <w:rPr>
                <w:rFonts w:ascii="Times New Roman" w:eastAsia="Times New Roman" w:hAnsi="Times New Roman" w:cs="Times New Roman"/>
                <w:sz w:val="24"/>
                <w:szCs w:val="24"/>
              </w:rPr>
            </w:pPr>
          </w:p>
        </w:tc>
        <w:tc>
          <w:tcPr>
            <w:tcW w:w="4114"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E401CF" w:rsidRDefault="00F83941">
            <w:pPr>
              <w:spacing w:after="0" w:line="240" w:lineRule="auto"/>
              <w:rPr>
                <w:rFonts w:ascii="Times New Roman" w:eastAsia="Times New Roman" w:hAnsi="Times New Roman" w:cs="Times New Roman"/>
                <w:sz w:val="24"/>
                <w:szCs w:val="24"/>
              </w:rPr>
            </w:pPr>
            <w:r>
              <w:rPr>
                <w:color w:val="000000"/>
              </w:rPr>
              <w:t>Big ideas:</w:t>
            </w:r>
          </w:p>
          <w:p w:rsidR="00E401CF" w:rsidRDefault="00F83941">
            <w:pPr>
              <w:spacing w:after="0" w:line="240" w:lineRule="auto"/>
              <w:rPr>
                <w:rFonts w:ascii="Times New Roman" w:eastAsia="Times New Roman" w:hAnsi="Times New Roman" w:cs="Times New Roman"/>
                <w:sz w:val="24"/>
                <w:szCs w:val="24"/>
              </w:rPr>
            </w:pPr>
            <w:r>
              <w:rPr>
                <w:color w:val="000000"/>
              </w:rPr>
              <w:t>Tracing is a means to an end.</w:t>
            </w:r>
          </w:p>
          <w:p w:rsidR="00E401CF" w:rsidRDefault="00F83941">
            <w:pPr>
              <w:spacing w:after="0" w:line="240" w:lineRule="auto"/>
              <w:rPr>
                <w:rFonts w:ascii="Times New Roman" w:eastAsia="Times New Roman" w:hAnsi="Times New Roman" w:cs="Times New Roman"/>
                <w:sz w:val="24"/>
                <w:szCs w:val="24"/>
              </w:rPr>
            </w:pPr>
            <w:r>
              <w:rPr>
                <w:color w:val="000000"/>
              </w:rPr>
              <w:t>Narrative can inform a portrait and vice versa.</w:t>
            </w:r>
          </w:p>
          <w:p w:rsidR="00E401CF" w:rsidRDefault="00F83941">
            <w:pPr>
              <w:spacing w:after="0" w:line="240" w:lineRule="auto"/>
              <w:rPr>
                <w:rFonts w:ascii="Times New Roman" w:eastAsia="Times New Roman" w:hAnsi="Times New Roman" w:cs="Times New Roman"/>
                <w:sz w:val="24"/>
                <w:szCs w:val="24"/>
              </w:rPr>
            </w:pPr>
            <w:r>
              <w:rPr>
                <w:color w:val="000000"/>
              </w:rPr>
              <w:t>You can combine representational realism with imaginative, un-filtered drawing.</w:t>
            </w:r>
          </w:p>
          <w:p w:rsidR="00E401CF" w:rsidRDefault="00F83941">
            <w:pPr>
              <w:spacing w:after="0" w:line="240" w:lineRule="auto"/>
              <w:rPr>
                <w:rFonts w:ascii="Times New Roman" w:eastAsia="Times New Roman" w:hAnsi="Times New Roman" w:cs="Times New Roman"/>
                <w:sz w:val="24"/>
                <w:szCs w:val="24"/>
              </w:rPr>
            </w:pPr>
            <w:r>
              <w:rPr>
                <w:color w:val="000000"/>
              </w:rPr>
              <w:t>Revision, Coverage of an Entire Picture Surface and Mixed-Media is Fun and Interesting to Look at and Read.</w:t>
            </w:r>
          </w:p>
          <w:p w:rsidR="00E401CF" w:rsidRDefault="00E401CF">
            <w:pPr>
              <w:spacing w:after="0" w:line="240" w:lineRule="auto"/>
              <w:rPr>
                <w:rFonts w:ascii="Times New Roman" w:eastAsia="Times New Roman" w:hAnsi="Times New Roman" w:cs="Times New Roman"/>
                <w:sz w:val="24"/>
                <w:szCs w:val="24"/>
              </w:rPr>
            </w:pPr>
          </w:p>
          <w:p w:rsidR="00E401CF" w:rsidRDefault="00F83941">
            <w:pPr>
              <w:spacing w:after="0" w:line="240" w:lineRule="auto"/>
              <w:rPr>
                <w:rFonts w:ascii="Times New Roman" w:eastAsia="Times New Roman" w:hAnsi="Times New Roman" w:cs="Times New Roman"/>
                <w:sz w:val="24"/>
                <w:szCs w:val="24"/>
              </w:rPr>
            </w:pPr>
            <w:r>
              <w:rPr>
                <w:b/>
                <w:color w:val="000000"/>
              </w:rPr>
              <w:t>Differentiated Instruction:</w:t>
            </w:r>
          </w:p>
          <w:p w:rsidR="00E401CF" w:rsidRDefault="00F83941">
            <w:pPr>
              <w:spacing w:after="0" w:line="240" w:lineRule="auto"/>
              <w:rPr>
                <w:rFonts w:ascii="Times New Roman" w:eastAsia="Times New Roman" w:hAnsi="Times New Roman" w:cs="Times New Roman"/>
                <w:sz w:val="24"/>
                <w:szCs w:val="24"/>
              </w:rPr>
            </w:pPr>
            <w:r>
              <w:rPr>
                <w:b/>
                <w:color w:val="000000"/>
              </w:rPr>
              <w:t>Consider the learning style and tactile aptitude of the student.  Adjust expectations accordingly.</w:t>
            </w:r>
          </w:p>
          <w:p w:rsidR="00E401CF" w:rsidRDefault="00F83941">
            <w:pPr>
              <w:spacing w:after="0" w:line="240" w:lineRule="auto"/>
              <w:rPr>
                <w:rFonts w:ascii="Times New Roman" w:eastAsia="Times New Roman" w:hAnsi="Times New Roman" w:cs="Times New Roman"/>
                <w:sz w:val="24"/>
                <w:szCs w:val="24"/>
              </w:rPr>
            </w:pPr>
            <w:r>
              <w:rPr>
                <w:b/>
                <w:color w:val="000000"/>
              </w:rPr>
              <w:t>Consider replacing the tracing and portrait drawing with a collage of an actual photographic portrait surrounded with narrative drawing.  Look for the elements of art that the student gravitates to and emphasize them while choosing a second or third element to scaffold a child/student to improve on.</w:t>
            </w:r>
            <w:r>
              <w:rPr>
                <w:color w:val="000000"/>
              </w:rPr>
              <w:t>  </w:t>
            </w:r>
          </w:p>
          <w:p w:rsidR="00E401CF" w:rsidRDefault="00F83941">
            <w:pPr>
              <w:spacing w:after="0" w:line="240" w:lineRule="auto"/>
              <w:rPr>
                <w:rFonts w:ascii="Times New Roman" w:eastAsia="Times New Roman" w:hAnsi="Times New Roman" w:cs="Times New Roman"/>
                <w:sz w:val="24"/>
                <w:szCs w:val="24"/>
              </w:rPr>
            </w:pPr>
            <w:r>
              <w:rPr>
                <w:b/>
                <w:color w:val="000000"/>
              </w:rPr>
              <w:t>Common Elements of Art: Line, Shape, Space, Form, Texture, Color: (Value, Hue, Intensity), </w:t>
            </w:r>
          </w:p>
        </w:tc>
      </w:tr>
    </w:tbl>
    <w:p w:rsidR="00E401CF" w:rsidRDefault="00E401CF">
      <w:pPr>
        <w:jc w:val="both"/>
      </w:pPr>
    </w:p>
    <w:p w:rsidR="00E401CF" w:rsidRDefault="001B0F63">
      <w:pPr>
        <w:jc w:val="both"/>
      </w:pPr>
      <w:r>
        <w:rPr>
          <w:noProof/>
        </w:rPr>
        <w:lastRenderedPageBreak/>
        <w:drawing>
          <wp:inline distT="0" distB="0" distL="0" distR="0">
            <wp:extent cx="5898515" cy="82296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utralFleshTone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98515" cy="8229600"/>
                    </a:xfrm>
                    <a:prstGeom prst="rect">
                      <a:avLst/>
                    </a:prstGeom>
                  </pic:spPr>
                </pic:pic>
              </a:graphicData>
            </a:graphic>
          </wp:inline>
        </w:drawing>
      </w:r>
    </w:p>
    <w:p w:rsidR="00E401CF" w:rsidRDefault="00F83941">
      <w:pPr>
        <w:jc w:val="both"/>
      </w:pPr>
      <w:r>
        <w:rPr>
          <w:noProof/>
        </w:rPr>
        <w:lastRenderedPageBreak/>
        <w:drawing>
          <wp:inline distT="114300" distB="114300" distL="114300" distR="114300">
            <wp:extent cx="2648545" cy="3531394"/>
            <wp:effectExtent l="0" t="0" r="0" b="0"/>
            <wp:docPr id="28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3"/>
                    <a:srcRect/>
                    <a:stretch>
                      <a:fillRect/>
                    </a:stretch>
                  </pic:blipFill>
                  <pic:spPr>
                    <a:xfrm>
                      <a:off x="0" y="0"/>
                      <a:ext cx="2648545" cy="3531394"/>
                    </a:xfrm>
                    <a:prstGeom prst="rect">
                      <a:avLst/>
                    </a:prstGeom>
                    <a:ln/>
                  </pic:spPr>
                </pic:pic>
              </a:graphicData>
            </a:graphic>
          </wp:inline>
        </w:drawing>
      </w:r>
      <w:r>
        <w:t xml:space="preserve">     </w:t>
      </w:r>
      <w:r>
        <w:rPr>
          <w:noProof/>
        </w:rPr>
        <w:drawing>
          <wp:inline distT="114300" distB="114300" distL="114300" distR="114300">
            <wp:extent cx="2421053" cy="3228071"/>
            <wp:effectExtent l="0" t="0" r="0" b="0"/>
            <wp:docPr id="28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4"/>
                    <a:srcRect/>
                    <a:stretch>
                      <a:fillRect/>
                    </a:stretch>
                  </pic:blipFill>
                  <pic:spPr>
                    <a:xfrm>
                      <a:off x="0" y="0"/>
                      <a:ext cx="2421053" cy="3228071"/>
                    </a:xfrm>
                    <a:prstGeom prst="rect">
                      <a:avLst/>
                    </a:prstGeom>
                    <a:ln/>
                  </pic:spPr>
                </pic:pic>
              </a:graphicData>
            </a:graphic>
          </wp:inline>
        </w:drawing>
      </w:r>
    </w:p>
    <w:p w:rsidR="00E401CF" w:rsidRDefault="00F83941">
      <w:pPr>
        <w:ind w:left="5760" w:firstLine="720"/>
        <w:jc w:val="both"/>
        <w:rPr>
          <w:b/>
        </w:rPr>
      </w:pPr>
      <w:r>
        <w:rPr>
          <w:b/>
        </w:rPr>
        <w:t xml:space="preserve">Artist 1. </w:t>
      </w:r>
      <w:proofErr w:type="spellStart"/>
      <w:r>
        <w:rPr>
          <w:b/>
        </w:rPr>
        <w:t>Timiah</w:t>
      </w:r>
      <w:proofErr w:type="spellEnd"/>
      <w:r>
        <w:rPr>
          <w:b/>
        </w:rPr>
        <w:t xml:space="preserve"> R.</w:t>
      </w:r>
    </w:p>
    <w:p w:rsidR="00E401CF" w:rsidRDefault="00F83941">
      <w:pPr>
        <w:ind w:left="5760" w:firstLine="720"/>
        <w:jc w:val="both"/>
        <w:rPr>
          <w:b/>
        </w:rPr>
      </w:pPr>
      <w:r>
        <w:rPr>
          <w:b/>
        </w:rPr>
        <w:t>Artist 2. Unknown</w:t>
      </w:r>
      <w:r>
        <w:rPr>
          <w:b/>
        </w:rPr>
        <w:tab/>
      </w:r>
      <w:r>
        <w:rPr>
          <w:b/>
        </w:rPr>
        <w:tab/>
      </w:r>
      <w:r>
        <w:rPr>
          <w:b/>
          <w:sz w:val="10"/>
          <w:szCs w:val="10"/>
        </w:rPr>
        <w:t xml:space="preserve"> </w:t>
      </w:r>
      <w:r>
        <w:rPr>
          <w:b/>
        </w:rPr>
        <w:t>Did they fill all of the ‘negative space’ border with detail, colored pencil blending, multiple values etc.?  Did they fill the portrait with pen &amp; ink stippled values and blended colored pencil; did they leave little or no white paper left behind? Discuss.</w:t>
      </w: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F83941">
      <w:pPr>
        <w:jc w:val="center"/>
        <w:rPr>
          <w:b/>
          <w:sz w:val="24"/>
          <w:szCs w:val="24"/>
        </w:rPr>
      </w:pPr>
      <w:r>
        <w:rPr>
          <w:b/>
          <w:sz w:val="24"/>
          <w:szCs w:val="24"/>
        </w:rPr>
        <w:lastRenderedPageBreak/>
        <w:t xml:space="preserve"> (Watercolor Application)</w:t>
      </w:r>
    </w:p>
    <w:p w:rsidR="00E401CF" w:rsidRDefault="00F83941">
      <w:pPr>
        <w:jc w:val="center"/>
        <w:rPr>
          <w:b/>
        </w:rPr>
      </w:pPr>
      <w:r>
        <w:rPr>
          <w:b/>
        </w:rPr>
        <w:t xml:space="preserve">Watercolor Techniques, </w:t>
      </w:r>
    </w:p>
    <w:p w:rsidR="00E401CF" w:rsidRDefault="00F83941">
      <w:pPr>
        <w:jc w:val="center"/>
        <w:rPr>
          <w:b/>
        </w:rPr>
      </w:pPr>
      <w:r>
        <w:rPr>
          <w:b/>
        </w:rPr>
        <w:t>Landscape, and Personal Image</w:t>
      </w:r>
    </w:p>
    <w:p w:rsidR="00E401CF" w:rsidRDefault="00F83941">
      <w:pPr>
        <w:jc w:val="center"/>
        <w:rPr>
          <w:rFonts w:ascii="Cambria" w:eastAsia="Cambria" w:hAnsi="Cambria" w:cs="Cambria"/>
          <w:color w:val="000000"/>
        </w:rPr>
      </w:pPr>
      <w:r>
        <w:rPr>
          <w:rFonts w:ascii="Cambria" w:eastAsia="Cambria" w:hAnsi="Cambria" w:cs="Cambria"/>
          <w:b/>
          <w:color w:val="8500FF"/>
        </w:rPr>
        <w:t>Anchor</w:t>
      </w:r>
      <w:r>
        <w:rPr>
          <w:rFonts w:ascii="Helvetica Neue" w:eastAsia="Helvetica Neue" w:hAnsi="Helvetica Neue" w:cs="Helvetica Neue"/>
          <w:color w:val="8500FF"/>
        </w:rPr>
        <w:t xml:space="preserve"> </w:t>
      </w:r>
      <w:r>
        <w:rPr>
          <w:rFonts w:ascii="Cambria" w:eastAsia="Cambria" w:hAnsi="Cambria" w:cs="Cambria"/>
          <w:b/>
          <w:color w:val="8500FF"/>
        </w:rPr>
        <w:t>Standard</w:t>
      </w:r>
      <w:r>
        <w:rPr>
          <w:rFonts w:ascii="Helvetica Neue" w:eastAsia="Helvetica Neue" w:hAnsi="Helvetica Neue" w:cs="Helvetica Neue"/>
          <w:color w:val="8500FF"/>
        </w:rPr>
        <w:t xml:space="preserve"> </w:t>
      </w:r>
      <w:r>
        <w:rPr>
          <w:rFonts w:ascii="Cambria" w:eastAsia="Cambria" w:hAnsi="Cambria" w:cs="Cambria"/>
          <w:b/>
          <w:color w:val="8500FF"/>
        </w:rPr>
        <w:t>5:</w:t>
      </w:r>
      <w:r>
        <w:rPr>
          <w:rFonts w:ascii="Helvetica Neue" w:eastAsia="Helvetica Neue" w:hAnsi="Helvetica Neue" w:cs="Helvetica Neue"/>
          <w:color w:val="8500FF"/>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refine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techniques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presentation.</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rPr>
        <w:t>•</w:t>
      </w:r>
      <w:r>
        <w:rPr>
          <w:rFonts w:ascii="Helvetica Neue" w:eastAsia="Helvetica Neue" w:hAnsi="Helvetica Neue" w:cs="Helvetica Neue"/>
          <w:color w:val="000000"/>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curators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others</w:t>
      </w:r>
      <w:r>
        <w:rPr>
          <w:rFonts w:ascii="Helvetica Neue" w:eastAsia="Helvetica Neue" w:hAnsi="Helvetica Neue" w:cs="Helvetica Neue"/>
          <w:color w:val="000000"/>
        </w:rPr>
        <w:t xml:space="preserve"> </w:t>
      </w:r>
      <w:r>
        <w:rPr>
          <w:rFonts w:ascii="Cambria" w:eastAsia="Cambria" w:hAnsi="Cambria" w:cs="Cambria"/>
          <w:color w:val="000000"/>
        </w:rPr>
        <w:t>consider</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variety</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factors</w:t>
      </w:r>
      <w:r>
        <w:rPr>
          <w:rFonts w:ascii="Helvetica Neue" w:eastAsia="Helvetica Neue" w:hAnsi="Helvetica Neue" w:cs="Helvetica Neue"/>
          <w:color w:val="000000"/>
        </w:rPr>
        <w:t xml:space="preserve"> </w:t>
      </w:r>
      <w:r>
        <w:rPr>
          <w:rFonts w:ascii="Cambria" w:eastAsia="Cambria" w:hAnsi="Cambria" w:cs="Cambria"/>
          <w:color w:val="000000"/>
        </w:rPr>
        <w:t>and</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methods</w:t>
      </w:r>
      <w:r>
        <w:rPr>
          <w:rFonts w:ascii="Helvetica Neue" w:eastAsia="Helvetica Neue" w:hAnsi="Helvetica Neue" w:cs="Helvetica Neue"/>
          <w:color w:val="000000"/>
        </w:rPr>
        <w:t xml:space="preserve"> </w:t>
      </w:r>
      <w:r>
        <w:rPr>
          <w:rFonts w:ascii="Cambria" w:eastAsia="Cambria" w:hAnsi="Cambria" w:cs="Cambria"/>
          <w:color w:val="000000"/>
        </w:rPr>
        <w:t>including</w:t>
      </w:r>
      <w:r>
        <w:rPr>
          <w:rFonts w:ascii="Helvetica Neue" w:eastAsia="Helvetica Neue" w:hAnsi="Helvetica Neue" w:cs="Helvetica Neue"/>
          <w:color w:val="000000"/>
        </w:rPr>
        <w:t xml:space="preserve"> </w:t>
      </w:r>
      <w:r>
        <w:rPr>
          <w:rFonts w:ascii="Cambria" w:eastAsia="Cambria" w:hAnsi="Cambria" w:cs="Cambria"/>
          <w:color w:val="000000"/>
        </w:rPr>
        <w:t>evolving</w:t>
      </w:r>
      <w:r>
        <w:rPr>
          <w:rFonts w:ascii="Helvetica Neue" w:eastAsia="Helvetica Neue" w:hAnsi="Helvetica Neue" w:cs="Helvetica Neue"/>
          <w:color w:val="000000"/>
        </w:rPr>
        <w:t xml:space="preserve"> </w:t>
      </w:r>
      <w:r>
        <w:rPr>
          <w:rFonts w:ascii="Cambria" w:eastAsia="Cambria" w:hAnsi="Cambria" w:cs="Cambria"/>
          <w:color w:val="000000"/>
        </w:rPr>
        <w:t>technologies</w:t>
      </w:r>
      <w:r>
        <w:rPr>
          <w:rFonts w:ascii="Helvetica Neue" w:eastAsia="Helvetica Neue" w:hAnsi="Helvetica Neue" w:cs="Helvetica Neue"/>
          <w:color w:val="000000"/>
        </w:rPr>
        <w:t xml:space="preserve"> </w:t>
      </w:r>
      <w:r>
        <w:rPr>
          <w:rFonts w:ascii="Cambria" w:eastAsia="Cambria" w:hAnsi="Cambria" w:cs="Cambria"/>
          <w:color w:val="000000"/>
        </w:rPr>
        <w:t>when</w:t>
      </w:r>
      <w:r>
        <w:rPr>
          <w:rFonts w:ascii="Helvetica Neue" w:eastAsia="Helvetica Neue" w:hAnsi="Helvetica Neue" w:cs="Helvetica Neue"/>
          <w:color w:val="000000"/>
        </w:rPr>
        <w:t xml:space="preserve"> </w:t>
      </w:r>
      <w:r>
        <w:rPr>
          <w:rFonts w:ascii="Cambria" w:eastAsia="Cambria" w:hAnsi="Cambria" w:cs="Cambria"/>
          <w:color w:val="000000"/>
        </w:rPr>
        <w:t>preparing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refining</w:t>
      </w:r>
      <w:r>
        <w:rPr>
          <w:rFonts w:ascii="Helvetica Neue" w:eastAsia="Helvetica Neue" w:hAnsi="Helvetica Neue" w:cs="Helvetica Neue"/>
          <w:color w:val="000000"/>
        </w:rPr>
        <w:t xml:space="preserve"> </w:t>
      </w:r>
      <w:r>
        <w:rPr>
          <w:rFonts w:ascii="Cambria" w:eastAsia="Cambria" w:hAnsi="Cambria" w:cs="Cambria"/>
          <w:color w:val="000000"/>
        </w:rPr>
        <w:t>artwork</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display</w:t>
      </w:r>
    </w:p>
    <w:p w:rsidR="00E401CF" w:rsidRDefault="00F83941">
      <w:pPr>
        <w:jc w:val="center"/>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or</w:t>
      </w:r>
      <w:r>
        <w:rPr>
          <w:rFonts w:ascii="Helvetica Neue" w:eastAsia="Helvetica Neue" w:hAnsi="Helvetica Neue" w:cs="Helvetica Neue"/>
          <w:color w:val="000000"/>
        </w:rPr>
        <w:t xml:space="preserve"> </w:t>
      </w:r>
      <w:r>
        <w:rPr>
          <w:rFonts w:ascii="Cambria" w:eastAsia="Cambria" w:hAnsi="Cambria" w:cs="Cambria"/>
          <w:color w:val="000000"/>
        </w:rPr>
        <w:t>when</w:t>
      </w:r>
      <w:r>
        <w:rPr>
          <w:rFonts w:ascii="Helvetica Neue" w:eastAsia="Helvetica Neue" w:hAnsi="Helvetica Neue" w:cs="Helvetica Neue"/>
          <w:color w:val="000000"/>
        </w:rPr>
        <w:t xml:space="preserve"> </w:t>
      </w:r>
      <w:r>
        <w:rPr>
          <w:rFonts w:ascii="Cambria" w:eastAsia="Cambria" w:hAnsi="Cambria" w:cs="Cambria"/>
          <w:color w:val="000000"/>
        </w:rPr>
        <w:t>deciding</w:t>
      </w:r>
      <w:r>
        <w:rPr>
          <w:rFonts w:ascii="Helvetica Neue" w:eastAsia="Helvetica Neue" w:hAnsi="Helvetica Neue" w:cs="Helvetica Neue"/>
          <w:color w:val="000000"/>
        </w:rPr>
        <w:t xml:space="preserve"> </w:t>
      </w:r>
      <w:r>
        <w:rPr>
          <w:rFonts w:ascii="Cambria" w:eastAsia="Cambria" w:hAnsi="Cambria" w:cs="Cambria"/>
          <w:color w:val="000000"/>
        </w:rPr>
        <w:t>if</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to</w:t>
      </w:r>
      <w:r>
        <w:rPr>
          <w:rFonts w:ascii="Helvetica Neue" w:eastAsia="Helvetica Neue" w:hAnsi="Helvetica Neue" w:cs="Helvetica Neue"/>
          <w:color w:val="000000"/>
        </w:rPr>
        <w:t xml:space="preserve"> </w:t>
      </w:r>
      <w:r>
        <w:rPr>
          <w:rFonts w:ascii="Cambria" w:eastAsia="Cambria" w:hAnsi="Cambria" w:cs="Cambria"/>
          <w:color w:val="000000"/>
        </w:rPr>
        <w:t>preserve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protect</w:t>
      </w:r>
      <w:r>
        <w:rPr>
          <w:rFonts w:ascii="Helvetica Neue" w:eastAsia="Helvetica Neue" w:hAnsi="Helvetica Neue" w:cs="Helvetica Neue"/>
          <w:color w:val="000000"/>
        </w:rPr>
        <w:t xml:space="preserve"> </w:t>
      </w:r>
      <w:r>
        <w:rPr>
          <w:rFonts w:ascii="Cambria" w:eastAsia="Cambria" w:hAnsi="Cambria" w:cs="Cambria"/>
          <w:color w:val="000000"/>
        </w:rPr>
        <w:t>it.</w:t>
      </w:r>
    </w:p>
    <w:p w:rsidR="00E401CF" w:rsidRDefault="00F83941">
      <w:pPr>
        <w:jc w:val="center"/>
        <w:rPr>
          <w:b/>
        </w:rPr>
      </w:pPr>
      <w:r>
        <w:rPr>
          <w:rFonts w:ascii="Cambria" w:eastAsia="Cambria" w:hAnsi="Cambria" w:cs="Cambria"/>
          <w:color w:val="000000"/>
        </w:rPr>
        <w:t>Relevance of Anchor Standard 5: considering the technical aspect of mounting watercolor paper, paper weight and stretching paper.</w:t>
      </w:r>
    </w:p>
    <w:p w:rsidR="00E401CF" w:rsidRDefault="00F83941">
      <w:pPr>
        <w:rPr>
          <w:b/>
          <w:u w:val="single"/>
        </w:rPr>
      </w:pPr>
      <w:r>
        <w:rPr>
          <w:b/>
          <w:u w:val="single"/>
        </w:rPr>
        <w:t>Objectives:</w:t>
      </w:r>
    </w:p>
    <w:p w:rsidR="00E401CF" w:rsidRDefault="00F83941">
      <w:r>
        <w:t>Students will:</w:t>
      </w:r>
    </w:p>
    <w:p w:rsidR="00E401CF" w:rsidRDefault="00F83941">
      <w:r>
        <w:t>Experience the medium of watercolor through technique and historical examples of watercolor painting.</w:t>
      </w:r>
    </w:p>
    <w:p w:rsidR="00E401CF" w:rsidRDefault="00F83941">
      <w:r>
        <w:t>Write down and discuss vocabulary related to watercolor, landscape, and depth.</w:t>
      </w:r>
    </w:p>
    <w:p w:rsidR="00E401CF" w:rsidRDefault="00F83941">
      <w:r>
        <w:t>Review and apply specific elements of art and principles of design.</w:t>
      </w:r>
    </w:p>
    <w:p w:rsidR="00E401CF" w:rsidRDefault="00F83941">
      <w:r>
        <w:t>Paint a landscape on watercolor paper.</w:t>
      </w:r>
    </w:p>
    <w:p w:rsidR="00E401CF" w:rsidRDefault="00F83941">
      <w:r>
        <w:t>Paint a personal painting using techniques learned.</w:t>
      </w:r>
    </w:p>
    <w:p w:rsidR="00E401CF" w:rsidRDefault="00F83941">
      <w:pPr>
        <w:rPr>
          <w:b/>
        </w:rPr>
      </w:pPr>
      <w:r>
        <w:rPr>
          <w:b/>
        </w:rPr>
        <w:t>Practicing Painting Techniques</w:t>
      </w:r>
    </w:p>
    <w:p w:rsidR="00E401CF" w:rsidRDefault="00F83941">
      <w:pPr>
        <w:rPr>
          <w:b/>
        </w:rPr>
      </w:pPr>
      <w:r>
        <w:rPr>
          <w:b/>
        </w:rPr>
        <w:t>Stretching Watercolor Paper</w:t>
      </w:r>
    </w:p>
    <w:p w:rsidR="00E401CF" w:rsidRDefault="00AB4729">
      <w:pPr>
        <w:rPr>
          <w:b/>
        </w:rPr>
      </w:pPr>
      <w:hyperlink r:id="rId65">
        <w:r w:rsidR="00F83941">
          <w:rPr>
            <w:b/>
            <w:color w:val="0563C1"/>
            <w:u w:val="single"/>
          </w:rPr>
          <w:t>https://youtu.be/9c6OWKyYNKI</w:t>
        </w:r>
      </w:hyperlink>
    </w:p>
    <w:p w:rsidR="00E401CF" w:rsidRDefault="00F83941">
      <w:pPr>
        <w:rPr>
          <w:b/>
        </w:rPr>
      </w:pPr>
      <w:r>
        <w:rPr>
          <w:b/>
        </w:rPr>
        <w:t>Landscape Wet-on-Dry</w:t>
      </w:r>
    </w:p>
    <w:p w:rsidR="00E401CF" w:rsidRDefault="00AB4729">
      <w:pPr>
        <w:rPr>
          <w:b/>
        </w:rPr>
      </w:pPr>
      <w:hyperlink r:id="rId66">
        <w:r w:rsidR="00F83941">
          <w:rPr>
            <w:b/>
            <w:color w:val="0563C1"/>
            <w:u w:val="single"/>
          </w:rPr>
          <w:t>https://youtu.be/rADMJ82-ZoM</w:t>
        </w:r>
      </w:hyperlink>
    </w:p>
    <w:p w:rsidR="00E401CF" w:rsidRDefault="00F83941">
      <w:pPr>
        <w:rPr>
          <w:b/>
        </w:rPr>
      </w:pPr>
      <w:r>
        <w:rPr>
          <w:b/>
        </w:rPr>
        <w:t>Watercolor Techniques</w:t>
      </w:r>
    </w:p>
    <w:p w:rsidR="00E401CF" w:rsidRDefault="00AB4729">
      <w:pPr>
        <w:rPr>
          <w:b/>
          <w:color w:val="0563C1"/>
          <w:sz w:val="11"/>
          <w:szCs w:val="11"/>
        </w:rPr>
      </w:pPr>
      <w:hyperlink r:id="rId67">
        <w:r w:rsidR="00F83941">
          <w:rPr>
            <w:b/>
            <w:color w:val="0563C1"/>
            <w:u w:val="single"/>
          </w:rPr>
          <w:t>https://youtu.be/K-KYHJriivw</w:t>
        </w:r>
      </w:hyperlink>
      <w:r w:rsidR="00F83941">
        <w:rPr>
          <w:b/>
          <w:color w:val="0563C1"/>
          <w:u w:val="single"/>
        </w:rPr>
        <w:t xml:space="preserve">           </w:t>
      </w:r>
      <w:r w:rsidR="00F83941">
        <w:rPr>
          <w:b/>
          <w:noProof/>
        </w:rPr>
        <w:drawing>
          <wp:inline distT="0" distB="0" distL="0" distR="0">
            <wp:extent cx="1359677" cy="989253"/>
            <wp:effectExtent l="0" t="0" r="0" b="0"/>
            <wp:docPr id="282" name="image18.jpg" descr="A picture containing monitor, television, photo,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A picture containing monitor, television, photo, screen&#10;&#10;Description automatically generated"/>
                    <pic:cNvPicPr preferRelativeResize="0"/>
                  </pic:nvPicPr>
                  <pic:blipFill>
                    <a:blip r:embed="rId68"/>
                    <a:srcRect/>
                    <a:stretch>
                      <a:fillRect/>
                    </a:stretch>
                  </pic:blipFill>
                  <pic:spPr>
                    <a:xfrm>
                      <a:off x="0" y="0"/>
                      <a:ext cx="1359677" cy="989253"/>
                    </a:xfrm>
                    <a:prstGeom prst="rect">
                      <a:avLst/>
                    </a:prstGeom>
                    <a:ln/>
                  </pic:spPr>
                </pic:pic>
              </a:graphicData>
            </a:graphic>
          </wp:inline>
        </w:drawing>
      </w:r>
      <w:r w:rsidR="00F83941">
        <w:rPr>
          <w:b/>
          <w:color w:val="0563C1"/>
          <w:sz w:val="11"/>
          <w:szCs w:val="11"/>
        </w:rPr>
        <w:t>Artist: Anna Schroeder</w:t>
      </w:r>
    </w:p>
    <w:p w:rsidR="00E401CF" w:rsidRDefault="00E401CF">
      <w:pPr>
        <w:rPr>
          <w:b/>
          <w:sz w:val="11"/>
          <w:szCs w:val="11"/>
        </w:rPr>
      </w:pPr>
    </w:p>
    <w:p w:rsidR="00E401CF" w:rsidRDefault="00E401CF">
      <w:pPr>
        <w:rPr>
          <w:b/>
        </w:rPr>
      </w:pPr>
    </w:p>
    <w:p w:rsidR="00E401CF" w:rsidRDefault="00E401CF">
      <w:pPr>
        <w:rPr>
          <w:b/>
        </w:rPr>
      </w:pPr>
    </w:p>
    <w:p w:rsidR="00E401CF" w:rsidRDefault="00E401CF">
      <w:pPr>
        <w:rPr>
          <w:b/>
        </w:rPr>
      </w:pPr>
    </w:p>
    <w:p w:rsidR="00E401CF" w:rsidRDefault="00E401CF">
      <w:pPr>
        <w:rPr>
          <w:b/>
        </w:rPr>
      </w:pPr>
    </w:p>
    <w:p w:rsidR="00E401CF" w:rsidRDefault="00E401CF"/>
    <w:p w:rsidR="00E401CF" w:rsidRDefault="00F83941">
      <w:pPr>
        <w:spacing w:before="240"/>
        <w:rPr>
          <w:b/>
          <w:sz w:val="28"/>
          <w:szCs w:val="28"/>
          <w:u w:val="single"/>
        </w:rPr>
      </w:pPr>
      <w:r>
        <w:rPr>
          <w:b/>
          <w:sz w:val="28"/>
          <w:szCs w:val="28"/>
          <w:u w:val="single"/>
        </w:rPr>
        <w:t xml:space="preserve">Terminology (All Terms will be written in sketchbook, definitions complete or incomplete): </w:t>
      </w:r>
      <w:r>
        <w:rPr>
          <w:sz w:val="28"/>
          <w:szCs w:val="28"/>
        </w:rPr>
        <w:t>Support, watercolor, depth, foreground, middle ground, background, picture plane, gummed tape, stretched paper, transparent, opaque, wash, sizing, tooth, layering, wet on wet, wet – on - dry.</w:t>
      </w:r>
    </w:p>
    <w:p w:rsidR="00E401CF" w:rsidRDefault="00F83941">
      <w:pPr>
        <w:rPr>
          <w:b/>
          <w:u w:val="single"/>
        </w:rPr>
      </w:pPr>
      <w:r>
        <w:rPr>
          <w:b/>
          <w:u w:val="single"/>
        </w:rPr>
        <w:t>Assessment Grading:</w:t>
      </w:r>
    </w:p>
    <w:p w:rsidR="00E401CF" w:rsidRDefault="00F83941">
      <w:r>
        <w:rPr>
          <w:u w:val="single"/>
        </w:rPr>
        <w:t>Part I.</w:t>
      </w:r>
      <w:r>
        <w:t xml:space="preserve"> Students will view instructional information, define vocabulary, identify an artist and their work, and answer the following questions in their sketchbook.</w:t>
      </w:r>
    </w:p>
    <w:p w:rsidR="00E401CF" w:rsidRDefault="00F83941">
      <w:pPr>
        <w:numPr>
          <w:ilvl w:val="0"/>
          <w:numId w:val="7"/>
        </w:numPr>
        <w:spacing w:after="200" w:line="240" w:lineRule="auto"/>
      </w:pPr>
      <w:r>
        <w:t>Name three useful watercolor techniques?</w:t>
      </w:r>
    </w:p>
    <w:p w:rsidR="00E401CF" w:rsidRDefault="00F83941">
      <w:pPr>
        <w:numPr>
          <w:ilvl w:val="0"/>
          <w:numId w:val="7"/>
        </w:numPr>
        <w:spacing w:after="200" w:line="240" w:lineRule="auto"/>
      </w:pPr>
      <w:r>
        <w:t>Which space should the painter begin painting: Background, Foreground     Middle ground?</w:t>
      </w:r>
    </w:p>
    <w:p w:rsidR="00E401CF" w:rsidRDefault="00F83941">
      <w:pPr>
        <w:numPr>
          <w:ilvl w:val="0"/>
          <w:numId w:val="7"/>
        </w:numPr>
        <w:spacing w:after="200" w:line="240" w:lineRule="auto"/>
      </w:pPr>
      <w:r>
        <w:t xml:space="preserve">What is the difference between transparent and opaque color?  </w:t>
      </w:r>
    </w:p>
    <w:p w:rsidR="00E401CF" w:rsidRDefault="00F83941">
      <w:r>
        <w:rPr>
          <w:u w:val="single"/>
        </w:rPr>
        <w:t>Part II.</w:t>
      </w:r>
      <w:r>
        <w:t xml:space="preserve">  </w:t>
      </w:r>
    </w:p>
    <w:p w:rsidR="00E401CF" w:rsidRDefault="00F83941">
      <w:pPr>
        <w:numPr>
          <w:ilvl w:val="0"/>
          <w:numId w:val="5"/>
        </w:numPr>
        <w:spacing w:after="200" w:line="240" w:lineRule="auto"/>
      </w:pPr>
      <w:r>
        <w:t>Students will stretch two pieces of cold pressed paper in their sketchbooks using masking tape.  These will be used for practicing watercolor techniques on one piece and painting a landscape on the second using practiced skills.</w:t>
      </w:r>
    </w:p>
    <w:p w:rsidR="00E401CF" w:rsidRDefault="00F83941">
      <w:pPr>
        <w:numPr>
          <w:ilvl w:val="0"/>
          <w:numId w:val="5"/>
        </w:numPr>
        <w:spacing w:after="200" w:line="240" w:lineRule="auto"/>
      </w:pPr>
      <w:r>
        <w:t xml:space="preserve">Students will use gummed tape in order to stretch cold pressed paper on a board.  This will serve as their support for an original watercolor painting of their own design.  Look to the assessment rubric for learning objectives to consider. </w:t>
      </w:r>
    </w:p>
    <w:p w:rsidR="00E401CF" w:rsidRDefault="00E401CF"/>
    <w:p w:rsidR="00E401CF" w:rsidRDefault="00F83941">
      <w:pPr>
        <w:rPr>
          <w:b/>
          <w:sz w:val="24"/>
          <w:szCs w:val="24"/>
        </w:rPr>
      </w:pPr>
      <w:r>
        <w:rPr>
          <w:b/>
          <w:sz w:val="24"/>
          <w:szCs w:val="24"/>
        </w:rPr>
        <w:t xml:space="preserve">Materials: Cold-pressed watercolor paper, gum tape, H pencils, watercolor palette and pan/tube colors, sponge, rag/towel, water containers, sketchbook, drawing board.  </w:t>
      </w:r>
    </w:p>
    <w:p w:rsidR="00E401CF" w:rsidRDefault="00E401CF">
      <w:pPr>
        <w:rPr>
          <w:b/>
          <w:sz w:val="24"/>
          <w:szCs w:val="24"/>
        </w:rPr>
      </w:pPr>
    </w:p>
    <w:tbl>
      <w:tblPr>
        <w:tblStyle w:val="affffffff7"/>
        <w:tblW w:w="1116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160"/>
      </w:tblGrid>
      <w:tr w:rsidR="00E401CF">
        <w:trPr>
          <w:trHeight w:val="851"/>
        </w:trPr>
        <w:tc>
          <w:tcPr>
            <w:tcW w:w="11160" w:type="dxa"/>
            <w:tcMar>
              <w:top w:w="0" w:type="dxa"/>
              <w:bottom w:w="0" w:type="dxa"/>
            </w:tcMar>
          </w:tcPr>
          <w:p w:rsidR="00E401CF" w:rsidRDefault="00F83941">
            <w:pPr>
              <w:rPr>
                <w:rFonts w:ascii="Times New Roman" w:eastAsia="Times New Roman" w:hAnsi="Times New Roman" w:cs="Times New Roman"/>
              </w:rPr>
            </w:pPr>
            <w:r>
              <w:rPr>
                <w:rFonts w:ascii="Times New Roman" w:eastAsia="Times New Roman" w:hAnsi="Times New Roman" w:cs="Times New Roman"/>
              </w:rPr>
              <w:t>Watercolor Landscape Painting</w:t>
            </w:r>
          </w:p>
          <w:p w:rsidR="00E401CF" w:rsidRDefault="00F83941">
            <w:pPr>
              <w:rPr>
                <w:rFonts w:ascii="Times New Roman" w:eastAsia="Times New Roman" w:hAnsi="Times New Roman" w:cs="Times New Roman"/>
              </w:rPr>
            </w:pPr>
            <w:r>
              <w:rPr>
                <w:rFonts w:ascii="Times New Roman" w:eastAsia="Times New Roman" w:hAnsi="Times New Roman" w:cs="Times New Roman"/>
              </w:rPr>
              <w:t>Students Can Use This Checklist to Assess Their Own Process Throughout the Exercise.</w:t>
            </w:r>
          </w:p>
          <w:p w:rsidR="00E401CF" w:rsidRDefault="00F83941">
            <w:pPr>
              <w:rPr>
                <w:rFonts w:ascii="Times New Roman" w:eastAsia="Times New Roman" w:hAnsi="Times New Roman" w:cs="Times New Roman"/>
              </w:rPr>
            </w:pPr>
            <w:r>
              <w:rPr>
                <w:rFonts w:ascii="Times New Roman" w:eastAsia="Times New Roman" w:hAnsi="Times New Roman" w:cs="Times New Roman"/>
              </w:rPr>
              <w:t xml:space="preserve">Yes or No </w:t>
            </w:r>
          </w:p>
          <w:p w:rsidR="00E401CF" w:rsidRDefault="00E401CF">
            <w:pPr>
              <w:rPr>
                <w:rFonts w:ascii="Times New Roman" w:eastAsia="Times New Roman" w:hAnsi="Times New Roman" w:cs="Times New Roman"/>
              </w:rPr>
            </w:pPr>
          </w:p>
        </w:tc>
      </w:tr>
    </w:tbl>
    <w:p w:rsidR="00E401CF" w:rsidRDefault="00E401CF"/>
    <w:tbl>
      <w:tblPr>
        <w:tblStyle w:val="affffffff8"/>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82"/>
        <w:gridCol w:w="4388"/>
      </w:tblGrid>
      <w:tr w:rsidR="00E401CF">
        <w:trPr>
          <w:trHeight w:val="830"/>
        </w:trPr>
        <w:tc>
          <w:tcPr>
            <w:tcW w:w="4382"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The paper is stretched appropriately; and the paper is not seriously warped.</w:t>
            </w:r>
          </w:p>
        </w:tc>
        <w:tc>
          <w:tcPr>
            <w:tcW w:w="4388" w:type="dxa"/>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Y</w:t>
            </w:r>
          </w:p>
          <w:p w:rsidR="00E401CF" w:rsidRDefault="00E401CF">
            <w:pPr>
              <w:rPr>
                <w:rFonts w:ascii="Times New Roman" w:eastAsia="Times New Roman" w:hAnsi="Times New Roman" w:cs="Times New Roman"/>
                <w:sz w:val="20"/>
                <w:szCs w:val="20"/>
              </w:rPr>
            </w:pPr>
          </w:p>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r>
      <w:tr w:rsidR="00E401CF">
        <w:trPr>
          <w:trHeight w:val="830"/>
        </w:trPr>
        <w:tc>
          <w:tcPr>
            <w:tcW w:w="4382"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lastRenderedPageBreak/>
              <w:t xml:space="preserve">The student </w:t>
            </w:r>
            <w:r>
              <w:rPr>
                <w:rFonts w:ascii="Times New Roman" w:eastAsia="Times New Roman" w:hAnsi="Times New Roman" w:cs="Times New Roman"/>
                <w:u w:val="single"/>
              </w:rPr>
              <w:t xml:space="preserve">painted </w:t>
            </w:r>
            <w:r>
              <w:rPr>
                <w:rFonts w:ascii="Times New Roman" w:eastAsia="Times New Roman" w:hAnsi="Times New Roman" w:cs="Times New Roman"/>
              </w:rPr>
              <w:t xml:space="preserve">all details clearly, saving detail work as the last step, and in the foreground.  </w:t>
            </w:r>
          </w:p>
        </w:tc>
        <w:tc>
          <w:tcPr>
            <w:tcW w:w="4388" w:type="dxa"/>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Y </w:t>
            </w:r>
          </w:p>
          <w:p w:rsidR="00E401CF" w:rsidRDefault="00E401CF">
            <w:pPr>
              <w:rPr>
                <w:rFonts w:ascii="Times New Roman" w:eastAsia="Times New Roman" w:hAnsi="Times New Roman" w:cs="Times New Roman"/>
                <w:sz w:val="20"/>
                <w:szCs w:val="20"/>
              </w:rPr>
            </w:pPr>
          </w:p>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r>
      <w:tr w:rsidR="00E401CF">
        <w:trPr>
          <w:trHeight w:val="830"/>
        </w:trPr>
        <w:tc>
          <w:tcPr>
            <w:tcW w:w="4382"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 xml:space="preserve">The student shows washes and practices techniques. </w:t>
            </w:r>
          </w:p>
        </w:tc>
        <w:tc>
          <w:tcPr>
            <w:tcW w:w="4388" w:type="dxa"/>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Y</w:t>
            </w:r>
          </w:p>
          <w:p w:rsidR="00E401CF" w:rsidRDefault="00E401CF">
            <w:pPr>
              <w:rPr>
                <w:rFonts w:ascii="Times New Roman" w:eastAsia="Times New Roman" w:hAnsi="Times New Roman" w:cs="Times New Roman"/>
                <w:sz w:val="20"/>
                <w:szCs w:val="20"/>
              </w:rPr>
            </w:pPr>
          </w:p>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r>
      <w:tr w:rsidR="00E401CF">
        <w:trPr>
          <w:trHeight w:val="259"/>
        </w:trPr>
        <w:tc>
          <w:tcPr>
            <w:tcW w:w="4382" w:type="dxa"/>
          </w:tcPr>
          <w:p w:rsidR="00E401CF" w:rsidRDefault="00E401CF">
            <w:pPr>
              <w:rPr>
                <w:rFonts w:ascii="Times New Roman" w:eastAsia="Times New Roman" w:hAnsi="Times New Roman" w:cs="Times New Roman"/>
              </w:rPr>
            </w:pPr>
          </w:p>
        </w:tc>
        <w:tc>
          <w:tcPr>
            <w:tcW w:w="4388" w:type="dxa"/>
          </w:tcPr>
          <w:p w:rsidR="00E401CF" w:rsidRDefault="00E401CF">
            <w:pPr>
              <w:rPr>
                <w:rFonts w:ascii="Times New Roman" w:eastAsia="Times New Roman" w:hAnsi="Times New Roman" w:cs="Times New Roman"/>
                <w:sz w:val="20"/>
                <w:szCs w:val="20"/>
              </w:rPr>
            </w:pPr>
          </w:p>
        </w:tc>
      </w:tr>
      <w:tr w:rsidR="00E401CF">
        <w:trPr>
          <w:trHeight w:val="971"/>
        </w:trPr>
        <w:tc>
          <w:tcPr>
            <w:tcW w:w="4382" w:type="dxa"/>
            <w:tcBorders>
              <w:left w:val="nil"/>
              <w:bottom w:val="single" w:sz="4" w:space="0" w:color="000000"/>
              <w:right w:val="single" w:sz="4" w:space="0" w:color="000000"/>
            </w:tcBorders>
          </w:tcPr>
          <w:p w:rsidR="00E401CF" w:rsidRDefault="00F83941">
            <w:pPr>
              <w:rPr>
                <w:rFonts w:ascii="Times New Roman" w:eastAsia="Times New Roman" w:hAnsi="Times New Roman" w:cs="Times New Roman"/>
              </w:rPr>
            </w:pPr>
            <w:r>
              <w:rPr>
                <w:rFonts w:ascii="Times New Roman" w:eastAsia="Times New Roman" w:hAnsi="Times New Roman" w:cs="Times New Roman"/>
              </w:rPr>
              <w:t>All space is resolved: i.e. positive and negative spaces are painted.</w:t>
            </w:r>
          </w:p>
        </w:tc>
        <w:tc>
          <w:tcPr>
            <w:tcW w:w="4388" w:type="dxa"/>
            <w:tcBorders>
              <w:left w:val="single" w:sz="4" w:space="0" w:color="000000"/>
              <w:bottom w:val="single" w:sz="4" w:space="0" w:color="000000"/>
            </w:tcBorders>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Y</w:t>
            </w:r>
          </w:p>
          <w:p w:rsidR="00E401CF" w:rsidRDefault="00E401CF">
            <w:pPr>
              <w:rPr>
                <w:rFonts w:ascii="Times New Roman" w:eastAsia="Times New Roman" w:hAnsi="Times New Roman" w:cs="Times New Roman"/>
                <w:sz w:val="20"/>
                <w:szCs w:val="20"/>
              </w:rPr>
            </w:pPr>
          </w:p>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p w:rsidR="00E401CF" w:rsidRDefault="00E401CF">
            <w:pPr>
              <w:rPr>
                <w:rFonts w:ascii="Times New Roman" w:eastAsia="Times New Roman" w:hAnsi="Times New Roman" w:cs="Times New Roman"/>
                <w:sz w:val="20"/>
                <w:szCs w:val="20"/>
              </w:rPr>
            </w:pPr>
          </w:p>
        </w:tc>
      </w:tr>
      <w:tr w:rsidR="00E401CF">
        <w:trPr>
          <w:trHeight w:val="830"/>
        </w:trPr>
        <w:tc>
          <w:tcPr>
            <w:tcW w:w="4382" w:type="dxa"/>
            <w:tcBorders>
              <w:top w:val="single" w:sz="4" w:space="0" w:color="000000"/>
              <w:right w:val="single" w:sz="4" w:space="0" w:color="000000"/>
            </w:tcBorders>
          </w:tcPr>
          <w:p w:rsidR="00E401CF" w:rsidRDefault="00F83941">
            <w:pPr>
              <w:rPr>
                <w:rFonts w:ascii="Times New Roman" w:eastAsia="Times New Roman" w:hAnsi="Times New Roman" w:cs="Times New Roman"/>
              </w:rPr>
            </w:pPr>
            <w:r>
              <w:rPr>
                <w:rFonts w:ascii="Times New Roman" w:eastAsia="Times New Roman" w:hAnsi="Times New Roman" w:cs="Times New Roman"/>
              </w:rPr>
              <w:t xml:space="preserve">The painting shows successful wet </w:t>
            </w:r>
            <w:proofErr w:type="spellStart"/>
            <w:r>
              <w:rPr>
                <w:rFonts w:ascii="Times New Roman" w:eastAsia="Times New Roman" w:hAnsi="Times New Roman" w:cs="Times New Roman"/>
              </w:rPr>
              <w:t>on</w:t>
            </w:r>
            <w:proofErr w:type="spellEnd"/>
            <w:r>
              <w:rPr>
                <w:rFonts w:ascii="Times New Roman" w:eastAsia="Times New Roman" w:hAnsi="Times New Roman" w:cs="Times New Roman"/>
              </w:rPr>
              <w:t xml:space="preserve"> dry techniques.</w:t>
            </w:r>
          </w:p>
        </w:tc>
        <w:tc>
          <w:tcPr>
            <w:tcW w:w="4388" w:type="dxa"/>
            <w:tcBorders>
              <w:top w:val="single" w:sz="4" w:space="0" w:color="000000"/>
              <w:left w:val="single" w:sz="4" w:space="0" w:color="000000"/>
            </w:tcBorders>
          </w:tcPr>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Y</w:t>
            </w:r>
          </w:p>
          <w:p w:rsidR="00E401CF" w:rsidRDefault="00E401CF">
            <w:pPr>
              <w:rPr>
                <w:rFonts w:ascii="Times New Roman" w:eastAsia="Times New Roman" w:hAnsi="Times New Roman" w:cs="Times New Roman"/>
                <w:sz w:val="20"/>
                <w:szCs w:val="20"/>
              </w:rPr>
            </w:pPr>
          </w:p>
          <w:p w:rsidR="00E401CF" w:rsidRDefault="00F83941">
            <w:pPr>
              <w:rPr>
                <w:rFonts w:ascii="Times New Roman" w:eastAsia="Times New Roman" w:hAnsi="Times New Roman" w:cs="Times New Roman"/>
                <w:sz w:val="20"/>
                <w:szCs w:val="20"/>
              </w:rPr>
            </w:pPr>
            <w:r>
              <w:rPr>
                <w:rFonts w:ascii="Times New Roman" w:eastAsia="Times New Roman" w:hAnsi="Times New Roman" w:cs="Times New Roman"/>
                <w:sz w:val="20"/>
                <w:szCs w:val="20"/>
              </w:rPr>
              <w:t>N</w:t>
            </w:r>
          </w:p>
        </w:tc>
      </w:tr>
      <w:tr w:rsidR="00E401CF">
        <w:trPr>
          <w:trHeight w:val="433"/>
        </w:trPr>
        <w:tc>
          <w:tcPr>
            <w:tcW w:w="4382" w:type="dxa"/>
            <w:tcBorders>
              <w:top w:val="single" w:sz="4" w:space="0" w:color="000000"/>
              <w:left w:val="single" w:sz="4" w:space="0" w:color="000000"/>
              <w:bottom w:val="single" w:sz="4" w:space="0" w:color="000000"/>
              <w:right w:val="single" w:sz="4" w:space="0" w:color="000000"/>
            </w:tcBorders>
          </w:tcPr>
          <w:p w:rsidR="00E401CF" w:rsidRDefault="00F83941">
            <w:r>
              <w:t>The painting shows a clear foreground</w:t>
            </w:r>
          </w:p>
        </w:tc>
        <w:tc>
          <w:tcPr>
            <w:tcW w:w="4388" w:type="dxa"/>
            <w:tcBorders>
              <w:top w:val="single" w:sz="4" w:space="0" w:color="000000"/>
              <w:left w:val="single" w:sz="4" w:space="0" w:color="000000"/>
              <w:bottom w:val="single" w:sz="4" w:space="0" w:color="000000"/>
              <w:right w:val="single" w:sz="4" w:space="0" w:color="000000"/>
            </w:tcBorders>
          </w:tcPr>
          <w:p w:rsidR="00E401CF" w:rsidRDefault="00F83941">
            <w:r>
              <w:t>Y</w:t>
            </w:r>
          </w:p>
          <w:p w:rsidR="00E401CF" w:rsidRDefault="00F83941">
            <w:r>
              <w:t>N</w:t>
            </w:r>
          </w:p>
        </w:tc>
      </w:tr>
      <w:tr w:rsidR="00E401CF">
        <w:trPr>
          <w:trHeight w:val="657"/>
        </w:trPr>
        <w:tc>
          <w:tcPr>
            <w:tcW w:w="4382" w:type="dxa"/>
            <w:tcBorders>
              <w:top w:val="single" w:sz="4" w:space="0" w:color="000000"/>
              <w:left w:val="single" w:sz="4" w:space="0" w:color="000000"/>
              <w:bottom w:val="single" w:sz="4" w:space="0" w:color="000000"/>
              <w:right w:val="single" w:sz="4" w:space="0" w:color="000000"/>
            </w:tcBorders>
          </w:tcPr>
          <w:p w:rsidR="00E401CF" w:rsidRDefault="00F83941">
            <w:r>
              <w:t>The painting shows a clear middle ground</w:t>
            </w:r>
          </w:p>
          <w:p w:rsidR="00E401CF" w:rsidRDefault="00E401CF"/>
        </w:tc>
        <w:tc>
          <w:tcPr>
            <w:tcW w:w="4388" w:type="dxa"/>
            <w:tcBorders>
              <w:top w:val="single" w:sz="4" w:space="0" w:color="000000"/>
              <w:left w:val="single" w:sz="4" w:space="0" w:color="000000"/>
              <w:bottom w:val="single" w:sz="4" w:space="0" w:color="000000"/>
              <w:right w:val="single" w:sz="4" w:space="0" w:color="000000"/>
            </w:tcBorders>
          </w:tcPr>
          <w:p w:rsidR="00E401CF" w:rsidRDefault="00F83941">
            <w:r>
              <w:t>Y</w:t>
            </w:r>
          </w:p>
          <w:p w:rsidR="00E401CF" w:rsidRDefault="00F83941">
            <w:r>
              <w:t>N</w:t>
            </w:r>
          </w:p>
        </w:tc>
      </w:tr>
      <w:tr w:rsidR="00E401CF">
        <w:trPr>
          <w:trHeight w:val="363"/>
        </w:trPr>
        <w:tc>
          <w:tcPr>
            <w:tcW w:w="4382" w:type="dxa"/>
            <w:tcBorders>
              <w:top w:val="single" w:sz="4" w:space="0" w:color="000000"/>
              <w:left w:val="single" w:sz="4" w:space="0" w:color="000000"/>
              <w:bottom w:val="single" w:sz="4" w:space="0" w:color="000000"/>
              <w:right w:val="single" w:sz="4" w:space="0" w:color="000000"/>
            </w:tcBorders>
          </w:tcPr>
          <w:p w:rsidR="00E401CF" w:rsidRDefault="00F83941">
            <w:r>
              <w:t>The painting shows a clear background</w:t>
            </w:r>
          </w:p>
        </w:tc>
        <w:tc>
          <w:tcPr>
            <w:tcW w:w="4388" w:type="dxa"/>
            <w:tcBorders>
              <w:top w:val="single" w:sz="4" w:space="0" w:color="000000"/>
              <w:left w:val="single" w:sz="4" w:space="0" w:color="000000"/>
              <w:bottom w:val="single" w:sz="4" w:space="0" w:color="000000"/>
              <w:right w:val="single" w:sz="4" w:space="0" w:color="000000"/>
            </w:tcBorders>
          </w:tcPr>
          <w:p w:rsidR="00E401CF" w:rsidRDefault="00F83941">
            <w:r>
              <w:t>Y</w:t>
            </w:r>
          </w:p>
          <w:p w:rsidR="00E401CF" w:rsidRDefault="00F83941">
            <w:r>
              <w:t>N</w:t>
            </w:r>
          </w:p>
        </w:tc>
      </w:tr>
      <w:tr w:rsidR="00E401CF">
        <w:trPr>
          <w:trHeight w:val="588"/>
        </w:trPr>
        <w:tc>
          <w:tcPr>
            <w:tcW w:w="4382" w:type="dxa"/>
            <w:tcBorders>
              <w:top w:val="single" w:sz="4" w:space="0" w:color="000000"/>
              <w:left w:val="single" w:sz="4" w:space="0" w:color="000000"/>
              <w:bottom w:val="single" w:sz="4" w:space="0" w:color="000000"/>
              <w:right w:val="single" w:sz="4" w:space="0" w:color="000000"/>
            </w:tcBorders>
          </w:tcPr>
          <w:p w:rsidR="00E401CF" w:rsidRDefault="00F83941">
            <w:r>
              <w:t>Washes are applied from lightest to darkest or (layered successfully)</w:t>
            </w:r>
          </w:p>
        </w:tc>
        <w:tc>
          <w:tcPr>
            <w:tcW w:w="4388" w:type="dxa"/>
            <w:tcBorders>
              <w:top w:val="single" w:sz="4" w:space="0" w:color="000000"/>
              <w:left w:val="single" w:sz="4" w:space="0" w:color="000000"/>
              <w:bottom w:val="single" w:sz="4" w:space="0" w:color="000000"/>
              <w:right w:val="single" w:sz="4" w:space="0" w:color="000000"/>
            </w:tcBorders>
          </w:tcPr>
          <w:p w:rsidR="00E401CF" w:rsidRDefault="00F83941">
            <w:r>
              <w:t>Y</w:t>
            </w:r>
          </w:p>
          <w:p w:rsidR="00E401CF" w:rsidRDefault="00F83941">
            <w:r>
              <w:t>N</w:t>
            </w:r>
          </w:p>
        </w:tc>
      </w:tr>
      <w:tr w:rsidR="00E401CF">
        <w:trPr>
          <w:trHeight w:val="727"/>
        </w:trPr>
        <w:tc>
          <w:tcPr>
            <w:tcW w:w="4382" w:type="dxa"/>
            <w:tcBorders>
              <w:top w:val="single" w:sz="4" w:space="0" w:color="000000"/>
              <w:left w:val="single" w:sz="4" w:space="0" w:color="000000"/>
              <w:bottom w:val="single" w:sz="4" w:space="0" w:color="000000"/>
              <w:right w:val="single" w:sz="4" w:space="0" w:color="000000"/>
            </w:tcBorders>
          </w:tcPr>
          <w:p w:rsidR="00E401CF" w:rsidRDefault="00F83941">
            <w:r>
              <w:t>The student presented a finished work that has straight sides, is signed and attached to their rubric.</w:t>
            </w:r>
          </w:p>
        </w:tc>
        <w:tc>
          <w:tcPr>
            <w:tcW w:w="4388" w:type="dxa"/>
            <w:tcBorders>
              <w:top w:val="single" w:sz="4" w:space="0" w:color="000000"/>
              <w:left w:val="single" w:sz="4" w:space="0" w:color="000000"/>
              <w:bottom w:val="single" w:sz="4" w:space="0" w:color="000000"/>
              <w:right w:val="single" w:sz="4" w:space="0" w:color="000000"/>
            </w:tcBorders>
          </w:tcPr>
          <w:p w:rsidR="00E401CF" w:rsidRDefault="00F83941">
            <w:r>
              <w:t>Y</w:t>
            </w:r>
          </w:p>
          <w:p w:rsidR="00E401CF" w:rsidRDefault="00F83941">
            <w:r>
              <w:t>N</w:t>
            </w:r>
          </w:p>
        </w:tc>
      </w:tr>
    </w:tbl>
    <w:p w:rsidR="00E401CF" w:rsidRDefault="00E401CF">
      <w:pPr>
        <w:rPr>
          <w:b/>
          <w:sz w:val="24"/>
          <w:szCs w:val="24"/>
        </w:rPr>
      </w:pPr>
    </w:p>
    <w:p w:rsidR="00E401CF" w:rsidRDefault="00E401CF">
      <w:pPr>
        <w:rPr>
          <w:b/>
          <w:sz w:val="24"/>
          <w:szCs w:val="24"/>
        </w:rPr>
      </w:pPr>
    </w:p>
    <w:tbl>
      <w:tblPr>
        <w:tblStyle w:val="affffffff9"/>
        <w:tblW w:w="1116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160"/>
      </w:tblGrid>
      <w:tr w:rsidR="00E401CF">
        <w:trPr>
          <w:trHeight w:val="851"/>
        </w:trPr>
        <w:tc>
          <w:tcPr>
            <w:tcW w:w="11160" w:type="dxa"/>
            <w:tcMar>
              <w:top w:w="0" w:type="dxa"/>
              <w:bottom w:w="0" w:type="dxa"/>
            </w:tcMar>
          </w:tcPr>
          <w:p w:rsidR="00E401CF" w:rsidRDefault="00F83941">
            <w:pPr>
              <w:rPr>
                <w:rFonts w:ascii="Times New Roman" w:eastAsia="Times New Roman" w:hAnsi="Times New Roman" w:cs="Times New Roman"/>
              </w:rPr>
            </w:pPr>
            <w:r>
              <w:rPr>
                <w:rFonts w:ascii="Times New Roman" w:eastAsia="Times New Roman" w:hAnsi="Times New Roman" w:cs="Times New Roman"/>
              </w:rPr>
              <w:t>Experimenting with Watercolor Painting</w:t>
            </w:r>
          </w:p>
          <w:p w:rsidR="00E401CF" w:rsidRDefault="00F83941">
            <w:pPr>
              <w:rPr>
                <w:rFonts w:ascii="Times New Roman" w:eastAsia="Times New Roman" w:hAnsi="Times New Roman" w:cs="Times New Roman"/>
              </w:rPr>
            </w:pPr>
            <w:r>
              <w:rPr>
                <w:rFonts w:ascii="Times New Roman" w:eastAsia="Times New Roman" w:hAnsi="Times New Roman" w:cs="Times New Roman"/>
              </w:rPr>
              <w:t xml:space="preserve"> Students Can Use This Checklist to Assess Their Own Process Throughout the Exercise.</w:t>
            </w:r>
          </w:p>
          <w:p w:rsidR="00E401CF" w:rsidRDefault="00E401CF">
            <w:pPr>
              <w:rPr>
                <w:rFonts w:ascii="Times New Roman" w:eastAsia="Times New Roman" w:hAnsi="Times New Roman" w:cs="Times New Roman"/>
              </w:rPr>
            </w:pPr>
          </w:p>
        </w:tc>
      </w:tr>
    </w:tbl>
    <w:p w:rsidR="00E401CF" w:rsidRDefault="00E401CF"/>
    <w:tbl>
      <w:tblPr>
        <w:tblStyle w:val="affffffffa"/>
        <w:tblW w:w="8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28"/>
        <w:gridCol w:w="4433"/>
      </w:tblGrid>
      <w:tr w:rsidR="00E401CF">
        <w:tc>
          <w:tcPr>
            <w:tcW w:w="4428"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The paper is stretched appropriately; while the paper is not seriously warped.</w:t>
            </w:r>
          </w:p>
        </w:tc>
        <w:tc>
          <w:tcPr>
            <w:tcW w:w="4433"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Y</w:t>
            </w:r>
          </w:p>
          <w:p w:rsidR="00E401CF" w:rsidRDefault="00E401CF">
            <w:pPr>
              <w:rPr>
                <w:rFonts w:ascii="Times New Roman" w:eastAsia="Times New Roman" w:hAnsi="Times New Roman" w:cs="Times New Roman"/>
              </w:rPr>
            </w:pPr>
          </w:p>
          <w:p w:rsidR="00E401CF" w:rsidRDefault="00F83941">
            <w:pPr>
              <w:rPr>
                <w:rFonts w:ascii="Times New Roman" w:eastAsia="Times New Roman" w:hAnsi="Times New Roman" w:cs="Times New Roman"/>
              </w:rPr>
            </w:pPr>
            <w:r>
              <w:rPr>
                <w:rFonts w:ascii="Times New Roman" w:eastAsia="Times New Roman" w:hAnsi="Times New Roman" w:cs="Times New Roman"/>
              </w:rPr>
              <w:t>N</w:t>
            </w:r>
          </w:p>
        </w:tc>
      </w:tr>
      <w:tr w:rsidR="00E401CF">
        <w:tc>
          <w:tcPr>
            <w:tcW w:w="4428"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 xml:space="preserve">The student </w:t>
            </w:r>
            <w:r>
              <w:rPr>
                <w:rFonts w:ascii="Times New Roman" w:eastAsia="Times New Roman" w:hAnsi="Times New Roman" w:cs="Times New Roman"/>
                <w:u w:val="single"/>
              </w:rPr>
              <w:t xml:space="preserve">rendered </w:t>
            </w:r>
            <w:r>
              <w:rPr>
                <w:rFonts w:ascii="Times New Roman" w:eastAsia="Times New Roman" w:hAnsi="Times New Roman" w:cs="Times New Roman"/>
              </w:rPr>
              <w:t xml:space="preserve">all details clearly.  </w:t>
            </w:r>
          </w:p>
        </w:tc>
        <w:tc>
          <w:tcPr>
            <w:tcW w:w="4433"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 xml:space="preserve">Y </w:t>
            </w:r>
          </w:p>
          <w:p w:rsidR="00E401CF" w:rsidRDefault="00E401CF">
            <w:pPr>
              <w:rPr>
                <w:rFonts w:ascii="Times New Roman" w:eastAsia="Times New Roman" w:hAnsi="Times New Roman" w:cs="Times New Roman"/>
              </w:rPr>
            </w:pPr>
          </w:p>
          <w:p w:rsidR="00E401CF" w:rsidRDefault="00F83941">
            <w:pPr>
              <w:rPr>
                <w:rFonts w:ascii="Times New Roman" w:eastAsia="Times New Roman" w:hAnsi="Times New Roman" w:cs="Times New Roman"/>
              </w:rPr>
            </w:pPr>
            <w:r>
              <w:rPr>
                <w:rFonts w:ascii="Times New Roman" w:eastAsia="Times New Roman" w:hAnsi="Times New Roman" w:cs="Times New Roman"/>
              </w:rPr>
              <w:lastRenderedPageBreak/>
              <w:t>N</w:t>
            </w:r>
          </w:p>
        </w:tc>
      </w:tr>
      <w:tr w:rsidR="00E401CF">
        <w:tc>
          <w:tcPr>
            <w:tcW w:w="4428"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lastRenderedPageBreak/>
              <w:t>The student experimented with making washes</w:t>
            </w:r>
          </w:p>
        </w:tc>
        <w:tc>
          <w:tcPr>
            <w:tcW w:w="4433" w:type="dxa"/>
          </w:tcPr>
          <w:p w:rsidR="00E401CF" w:rsidRDefault="00F83941">
            <w:pPr>
              <w:rPr>
                <w:rFonts w:ascii="Times New Roman" w:eastAsia="Times New Roman" w:hAnsi="Times New Roman" w:cs="Times New Roman"/>
              </w:rPr>
            </w:pPr>
            <w:r>
              <w:rPr>
                <w:rFonts w:ascii="Times New Roman" w:eastAsia="Times New Roman" w:hAnsi="Times New Roman" w:cs="Times New Roman"/>
              </w:rPr>
              <w:t>Y</w:t>
            </w:r>
          </w:p>
          <w:p w:rsidR="00E401CF" w:rsidRDefault="00E401CF">
            <w:pPr>
              <w:rPr>
                <w:rFonts w:ascii="Times New Roman" w:eastAsia="Times New Roman" w:hAnsi="Times New Roman" w:cs="Times New Roman"/>
              </w:rPr>
            </w:pPr>
          </w:p>
          <w:p w:rsidR="00E401CF" w:rsidRDefault="00F83941">
            <w:pPr>
              <w:rPr>
                <w:rFonts w:ascii="Times New Roman" w:eastAsia="Times New Roman" w:hAnsi="Times New Roman" w:cs="Times New Roman"/>
              </w:rPr>
            </w:pPr>
            <w:r>
              <w:rPr>
                <w:rFonts w:ascii="Times New Roman" w:eastAsia="Times New Roman" w:hAnsi="Times New Roman" w:cs="Times New Roman"/>
              </w:rPr>
              <w:t>N</w:t>
            </w:r>
          </w:p>
        </w:tc>
      </w:tr>
      <w:tr w:rsidR="00E401CF">
        <w:tc>
          <w:tcPr>
            <w:tcW w:w="4428" w:type="dxa"/>
          </w:tcPr>
          <w:p w:rsidR="00E401CF" w:rsidRDefault="00E401CF">
            <w:pPr>
              <w:rPr>
                <w:rFonts w:ascii="Times New Roman" w:eastAsia="Times New Roman" w:hAnsi="Times New Roman" w:cs="Times New Roman"/>
              </w:rPr>
            </w:pPr>
          </w:p>
        </w:tc>
        <w:tc>
          <w:tcPr>
            <w:tcW w:w="4433" w:type="dxa"/>
          </w:tcPr>
          <w:p w:rsidR="00E401CF" w:rsidRDefault="00E401CF">
            <w:pPr>
              <w:rPr>
                <w:rFonts w:ascii="Times New Roman" w:eastAsia="Times New Roman" w:hAnsi="Times New Roman" w:cs="Times New Roman"/>
              </w:rPr>
            </w:pPr>
          </w:p>
        </w:tc>
      </w:tr>
      <w:tr w:rsidR="00E401CF">
        <w:trPr>
          <w:trHeight w:val="1043"/>
        </w:trPr>
        <w:tc>
          <w:tcPr>
            <w:tcW w:w="4428" w:type="dxa"/>
            <w:tcBorders>
              <w:left w:val="single" w:sz="4" w:space="0" w:color="000000"/>
              <w:bottom w:val="single" w:sz="4" w:space="0" w:color="000000"/>
              <w:right w:val="single" w:sz="4" w:space="0" w:color="000000"/>
            </w:tcBorders>
          </w:tcPr>
          <w:p w:rsidR="00E401CF" w:rsidRDefault="00F83941">
            <w:pPr>
              <w:rPr>
                <w:rFonts w:ascii="Times New Roman" w:eastAsia="Times New Roman" w:hAnsi="Times New Roman" w:cs="Times New Roman"/>
              </w:rPr>
            </w:pPr>
            <w:r>
              <w:rPr>
                <w:rFonts w:ascii="Times New Roman" w:eastAsia="Times New Roman" w:hAnsi="Times New Roman" w:cs="Times New Roman"/>
              </w:rPr>
              <w:t>All space is resolved: i.e. positive and negative space.</w:t>
            </w:r>
          </w:p>
        </w:tc>
        <w:tc>
          <w:tcPr>
            <w:tcW w:w="4433" w:type="dxa"/>
            <w:tcBorders>
              <w:left w:val="single" w:sz="4" w:space="0" w:color="000000"/>
              <w:bottom w:val="single" w:sz="4" w:space="0" w:color="000000"/>
            </w:tcBorders>
          </w:tcPr>
          <w:p w:rsidR="00E401CF" w:rsidRDefault="00F83941">
            <w:pPr>
              <w:rPr>
                <w:rFonts w:ascii="Times New Roman" w:eastAsia="Times New Roman" w:hAnsi="Times New Roman" w:cs="Times New Roman"/>
              </w:rPr>
            </w:pPr>
            <w:r>
              <w:rPr>
                <w:rFonts w:ascii="Times New Roman" w:eastAsia="Times New Roman" w:hAnsi="Times New Roman" w:cs="Times New Roman"/>
              </w:rPr>
              <w:t>Y</w:t>
            </w:r>
          </w:p>
          <w:p w:rsidR="00E401CF" w:rsidRDefault="00E401CF">
            <w:pPr>
              <w:rPr>
                <w:rFonts w:ascii="Times New Roman" w:eastAsia="Times New Roman" w:hAnsi="Times New Roman" w:cs="Times New Roman"/>
              </w:rPr>
            </w:pPr>
          </w:p>
          <w:p w:rsidR="00E401CF" w:rsidRDefault="00F83941">
            <w:pPr>
              <w:rPr>
                <w:rFonts w:ascii="Times New Roman" w:eastAsia="Times New Roman" w:hAnsi="Times New Roman" w:cs="Times New Roman"/>
              </w:rPr>
            </w:pPr>
            <w:r>
              <w:rPr>
                <w:rFonts w:ascii="Times New Roman" w:eastAsia="Times New Roman" w:hAnsi="Times New Roman" w:cs="Times New Roman"/>
              </w:rPr>
              <w:t>N</w:t>
            </w:r>
          </w:p>
          <w:p w:rsidR="00E401CF" w:rsidRDefault="00E401CF">
            <w:pPr>
              <w:rPr>
                <w:rFonts w:ascii="Times New Roman" w:eastAsia="Times New Roman" w:hAnsi="Times New Roman" w:cs="Times New Roman"/>
              </w:rPr>
            </w:pPr>
          </w:p>
        </w:tc>
      </w:tr>
      <w:tr w:rsidR="00E401CF">
        <w:tc>
          <w:tcPr>
            <w:tcW w:w="4428" w:type="dxa"/>
            <w:tcBorders>
              <w:top w:val="single" w:sz="4" w:space="0" w:color="000000"/>
              <w:bottom w:val="single" w:sz="4" w:space="0" w:color="000000"/>
              <w:right w:val="single" w:sz="4" w:space="0" w:color="000000"/>
            </w:tcBorders>
          </w:tcPr>
          <w:p w:rsidR="00E401CF" w:rsidRDefault="00F83941">
            <w:pPr>
              <w:rPr>
                <w:rFonts w:ascii="Times New Roman" w:eastAsia="Times New Roman" w:hAnsi="Times New Roman" w:cs="Times New Roman"/>
              </w:rPr>
            </w:pPr>
            <w:r>
              <w:rPr>
                <w:rFonts w:ascii="Times New Roman" w:eastAsia="Times New Roman" w:hAnsi="Times New Roman" w:cs="Times New Roman"/>
              </w:rPr>
              <w:t>The painting shows successful wet-on-dry techniques.</w:t>
            </w:r>
          </w:p>
        </w:tc>
        <w:tc>
          <w:tcPr>
            <w:tcW w:w="4433" w:type="dxa"/>
            <w:tcBorders>
              <w:top w:val="single" w:sz="4" w:space="0" w:color="000000"/>
              <w:left w:val="single" w:sz="4" w:space="0" w:color="000000"/>
              <w:bottom w:val="single" w:sz="4" w:space="0" w:color="000000"/>
            </w:tcBorders>
          </w:tcPr>
          <w:p w:rsidR="00E401CF" w:rsidRDefault="00F83941">
            <w:pPr>
              <w:rPr>
                <w:rFonts w:ascii="Times New Roman" w:eastAsia="Times New Roman" w:hAnsi="Times New Roman" w:cs="Times New Roman"/>
              </w:rPr>
            </w:pPr>
            <w:r>
              <w:rPr>
                <w:rFonts w:ascii="Times New Roman" w:eastAsia="Times New Roman" w:hAnsi="Times New Roman" w:cs="Times New Roman"/>
              </w:rPr>
              <w:t>Y</w:t>
            </w:r>
          </w:p>
          <w:p w:rsidR="00E401CF" w:rsidRDefault="00E401CF">
            <w:pPr>
              <w:rPr>
                <w:rFonts w:ascii="Times New Roman" w:eastAsia="Times New Roman" w:hAnsi="Times New Roman" w:cs="Times New Roman"/>
              </w:rPr>
            </w:pPr>
          </w:p>
          <w:p w:rsidR="00E401CF" w:rsidRDefault="00F83941">
            <w:pPr>
              <w:rPr>
                <w:rFonts w:ascii="Times New Roman" w:eastAsia="Times New Roman" w:hAnsi="Times New Roman" w:cs="Times New Roman"/>
              </w:rPr>
            </w:pPr>
            <w:r>
              <w:rPr>
                <w:rFonts w:ascii="Times New Roman" w:eastAsia="Times New Roman" w:hAnsi="Times New Roman" w:cs="Times New Roman"/>
              </w:rPr>
              <w:t>N</w:t>
            </w:r>
          </w:p>
        </w:tc>
      </w:tr>
      <w:tr w:rsidR="00E401CF">
        <w:tc>
          <w:tcPr>
            <w:tcW w:w="4428" w:type="dxa"/>
            <w:tcBorders>
              <w:top w:val="single" w:sz="4" w:space="0" w:color="000000"/>
              <w:right w:val="single" w:sz="4" w:space="0" w:color="000000"/>
            </w:tcBorders>
          </w:tcPr>
          <w:p w:rsidR="00E401CF" w:rsidRDefault="00E401CF">
            <w:pPr>
              <w:rPr>
                <w:rFonts w:ascii="Times New Roman" w:eastAsia="Times New Roman" w:hAnsi="Times New Roman" w:cs="Times New Roman"/>
              </w:rPr>
            </w:pPr>
          </w:p>
        </w:tc>
        <w:tc>
          <w:tcPr>
            <w:tcW w:w="4433" w:type="dxa"/>
            <w:tcBorders>
              <w:top w:val="single" w:sz="4" w:space="0" w:color="000000"/>
              <w:left w:val="single" w:sz="4" w:space="0" w:color="000000"/>
            </w:tcBorders>
          </w:tcPr>
          <w:p w:rsidR="00E401CF" w:rsidRDefault="00E401CF">
            <w:pPr>
              <w:rPr>
                <w:rFonts w:ascii="Times New Roman" w:eastAsia="Times New Roman" w:hAnsi="Times New Roman" w:cs="Times New Roman"/>
              </w:rPr>
            </w:pPr>
          </w:p>
        </w:tc>
      </w:tr>
    </w:tbl>
    <w:p w:rsidR="00E401CF" w:rsidRDefault="00E401CF"/>
    <w:p w:rsidR="00E401CF" w:rsidRDefault="00F83941">
      <w:pPr>
        <w:pBdr>
          <w:top w:val="nil"/>
          <w:left w:val="nil"/>
          <w:bottom w:val="nil"/>
          <w:right w:val="nil"/>
          <w:between w:val="nil"/>
        </w:pBdr>
        <w:spacing w:after="0" w:line="240" w:lineRule="auto"/>
        <w:rPr>
          <w:rFonts w:ascii="Cambria" w:eastAsia="Cambria" w:hAnsi="Cambria" w:cs="Cambria"/>
          <w:b/>
          <w:color w:val="0000FF"/>
        </w:rPr>
      </w:pPr>
      <w:r>
        <w:rPr>
          <w:rFonts w:ascii="Cambria" w:eastAsia="Cambria" w:hAnsi="Cambria" w:cs="Cambria"/>
          <w:b/>
          <w:color w:val="0000FF"/>
        </w:rPr>
        <w:t>Painting One Big Sky-High School Dustin Hoon (Instructor)</w:t>
      </w:r>
    </w:p>
    <w:p w:rsidR="00E401CF" w:rsidRDefault="00E401CF">
      <w:pPr>
        <w:pBdr>
          <w:top w:val="nil"/>
          <w:left w:val="nil"/>
          <w:bottom w:val="nil"/>
          <w:right w:val="nil"/>
          <w:between w:val="nil"/>
        </w:pBdr>
        <w:spacing w:after="0" w:line="240" w:lineRule="auto"/>
        <w:rPr>
          <w:rFonts w:ascii="Cambria" w:eastAsia="Cambria" w:hAnsi="Cambria" w:cs="Cambria"/>
          <w:b/>
          <w:color w:val="0000FF"/>
        </w:rPr>
      </w:pPr>
    </w:p>
    <w:p w:rsidR="00E401CF" w:rsidRDefault="00F83941">
      <w:pPr>
        <w:pBdr>
          <w:top w:val="nil"/>
          <w:left w:val="nil"/>
          <w:bottom w:val="nil"/>
          <w:right w:val="nil"/>
          <w:between w:val="nil"/>
        </w:pBdr>
        <w:spacing w:after="0" w:line="240" w:lineRule="auto"/>
        <w:rPr>
          <w:rFonts w:ascii="Cambria" w:eastAsia="Cambria" w:hAnsi="Cambria" w:cs="Cambria"/>
          <w:b/>
          <w:color w:val="0000FF"/>
          <w:sz w:val="28"/>
          <w:szCs w:val="28"/>
        </w:rPr>
      </w:pPr>
      <w:r>
        <w:rPr>
          <w:rFonts w:ascii="Cambria" w:eastAsia="Cambria" w:hAnsi="Cambria" w:cs="Cambria"/>
          <w:b/>
          <w:color w:val="0000FF"/>
          <w:sz w:val="28"/>
          <w:szCs w:val="28"/>
        </w:rPr>
        <w:t xml:space="preserve">Painting Material Use, Concept, Process, Production and Product </w:t>
      </w:r>
    </w:p>
    <w:p w:rsidR="00E401CF" w:rsidRDefault="00F83941">
      <w:pPr>
        <w:pBdr>
          <w:top w:val="nil"/>
          <w:left w:val="nil"/>
          <w:bottom w:val="nil"/>
          <w:right w:val="nil"/>
          <w:between w:val="nil"/>
        </w:pBdr>
        <w:spacing w:after="0" w:line="240" w:lineRule="auto"/>
        <w:rPr>
          <w:rFonts w:ascii="Cambria" w:eastAsia="Cambria" w:hAnsi="Cambria" w:cs="Cambria"/>
          <w:color w:val="000000"/>
        </w:rPr>
      </w:pPr>
      <w:r>
        <w:rPr>
          <w:rFonts w:ascii="Cambria" w:eastAsia="Cambria" w:hAnsi="Cambria" w:cs="Cambria"/>
          <w:b/>
          <w:color w:val="0000FF"/>
        </w:rPr>
        <w:t xml:space="preserve">Anchor Standard 2: </w:t>
      </w:r>
      <w:r>
        <w:rPr>
          <w:rFonts w:ascii="Cambria" w:eastAsia="Cambria" w:hAnsi="Cambria" w:cs="Cambria"/>
          <w:color w:val="000000"/>
        </w:rPr>
        <w:t xml:space="preserve">Organize and develop artistic ideas and work. </w:t>
      </w:r>
    </w:p>
    <w:p w:rsidR="00E401CF" w:rsidRDefault="00F83941">
      <w:pPr>
        <w:pBdr>
          <w:top w:val="nil"/>
          <w:left w:val="nil"/>
          <w:bottom w:val="nil"/>
          <w:right w:val="nil"/>
          <w:between w:val="nil"/>
        </w:pBdr>
        <w:spacing w:after="0" w:line="240" w:lineRule="auto"/>
        <w:rPr>
          <w:rFonts w:ascii="Cambria" w:eastAsia="Cambria" w:hAnsi="Cambria" w:cs="Cambria"/>
          <w:color w:val="000000"/>
        </w:rPr>
      </w:pPr>
      <w:r>
        <w:rPr>
          <w:rFonts w:ascii="Cambria" w:eastAsia="Cambria" w:hAnsi="Cambria" w:cs="Cambria"/>
          <w:color w:val="000000"/>
          <w:sz w:val="23"/>
          <w:szCs w:val="23"/>
        </w:rPr>
        <w:t xml:space="preserve">• </w:t>
      </w:r>
      <w:r>
        <w:rPr>
          <w:rFonts w:ascii="Cambria" w:eastAsia="Cambria" w:hAnsi="Cambria" w:cs="Cambria"/>
          <w:b/>
          <w:color w:val="000000"/>
        </w:rPr>
        <w:t xml:space="preserve">Enduring Understanding: </w:t>
      </w:r>
      <w:r>
        <w:rPr>
          <w:rFonts w:ascii="Cambria" w:eastAsia="Cambria" w:hAnsi="Cambria" w:cs="Cambria"/>
          <w:color w:val="000000"/>
        </w:rPr>
        <w:t xml:space="preserve">Artists and designers experiment with forms, structures, materials, concepts, media, and art-making approaches. </w:t>
      </w:r>
    </w:p>
    <w:p w:rsidR="00E401CF" w:rsidRDefault="00F83941">
      <w:pPr>
        <w:pBdr>
          <w:top w:val="nil"/>
          <w:left w:val="nil"/>
          <w:bottom w:val="nil"/>
          <w:right w:val="nil"/>
          <w:between w:val="nil"/>
        </w:pBdr>
        <w:spacing w:after="0" w:line="240" w:lineRule="auto"/>
        <w:rPr>
          <w:rFonts w:ascii="Cambria" w:eastAsia="Cambria" w:hAnsi="Cambria" w:cs="Cambria"/>
          <w:color w:val="000000"/>
        </w:rPr>
      </w:pPr>
      <w:r>
        <w:rPr>
          <w:rFonts w:ascii="Cambria" w:eastAsia="Cambria" w:hAnsi="Cambria" w:cs="Cambria"/>
          <w:color w:val="000000"/>
          <w:sz w:val="23"/>
          <w:szCs w:val="23"/>
        </w:rPr>
        <w:t xml:space="preserve">• </w:t>
      </w:r>
      <w:r>
        <w:rPr>
          <w:rFonts w:ascii="Cambria" w:eastAsia="Cambria" w:hAnsi="Cambria" w:cs="Cambria"/>
          <w:b/>
          <w:color w:val="000000"/>
        </w:rPr>
        <w:t xml:space="preserve">Essential Question: </w:t>
      </w:r>
      <w:r>
        <w:rPr>
          <w:rFonts w:ascii="Cambria" w:eastAsia="Cambria" w:hAnsi="Cambria" w:cs="Cambria"/>
          <w:color w:val="000000"/>
        </w:rPr>
        <w:t xml:space="preserve">How do artists work? How do artists and designers determine whether a particular direction in their work is effective? How do artists and designers learn from trial and error? </w:t>
      </w:r>
    </w:p>
    <w:p w:rsidR="00E401CF" w:rsidRDefault="00E401CF">
      <w:pPr>
        <w:pBdr>
          <w:top w:val="nil"/>
          <w:left w:val="nil"/>
          <w:bottom w:val="nil"/>
          <w:right w:val="nil"/>
          <w:between w:val="nil"/>
        </w:pBdr>
        <w:spacing w:after="0" w:line="240" w:lineRule="auto"/>
        <w:rPr>
          <w:rFonts w:ascii="Cambria" w:eastAsia="Cambria" w:hAnsi="Cambria" w:cs="Cambria"/>
          <w:color w:val="000000"/>
        </w:rPr>
      </w:pPr>
    </w:p>
    <w:p w:rsidR="00E401CF" w:rsidRDefault="00F83941">
      <w:pPr>
        <w:pBdr>
          <w:top w:val="nil"/>
          <w:left w:val="nil"/>
          <w:bottom w:val="nil"/>
          <w:right w:val="nil"/>
          <w:between w:val="nil"/>
        </w:pBdr>
        <w:spacing w:after="0" w:line="240" w:lineRule="auto"/>
        <w:rPr>
          <w:rFonts w:ascii="Cambria" w:eastAsia="Cambria" w:hAnsi="Cambria" w:cs="Cambria"/>
          <w:color w:val="000000"/>
        </w:rPr>
      </w:pPr>
      <w:r>
        <w:rPr>
          <w:rFonts w:ascii="Cambria" w:eastAsia="Cambria" w:hAnsi="Cambria" w:cs="Cambria"/>
          <w:b/>
          <w:color w:val="000000"/>
        </w:rPr>
        <w:t xml:space="preserve">VA:Cr2.1.IIa </w:t>
      </w:r>
      <w:r>
        <w:rPr>
          <w:rFonts w:ascii="Cambria" w:eastAsia="Cambria" w:hAnsi="Cambria" w:cs="Cambria"/>
          <w:color w:val="000000"/>
        </w:rPr>
        <w:t xml:space="preserve">Through experimentation, practice, and persistence, demonstrate acquisition of skills and knowledge in a chosen art form. </w:t>
      </w:r>
    </w:p>
    <w:p w:rsidR="00E401CF" w:rsidRDefault="00F83941">
      <w:pPr>
        <w:pBdr>
          <w:top w:val="nil"/>
          <w:left w:val="nil"/>
          <w:bottom w:val="nil"/>
          <w:right w:val="nil"/>
          <w:between w:val="nil"/>
        </w:pBdr>
        <w:spacing w:after="0" w:line="240" w:lineRule="auto"/>
        <w:rPr>
          <w:rFonts w:ascii="Cambria" w:eastAsia="Cambria" w:hAnsi="Cambria" w:cs="Cambria"/>
          <w:color w:val="000000"/>
        </w:rPr>
      </w:pPr>
      <w:r>
        <w:rPr>
          <w:rFonts w:ascii="Cambria" w:eastAsia="Cambria" w:hAnsi="Cambria" w:cs="Cambria"/>
          <w:color w:val="000000"/>
        </w:rPr>
        <w:t xml:space="preserve">○ I can demonstrate the ability to conceive, plan and complete an artwork. </w:t>
      </w:r>
    </w:p>
    <w:p w:rsidR="00E401CF" w:rsidRDefault="00F83941">
      <w:pPr>
        <w:pBdr>
          <w:top w:val="nil"/>
          <w:left w:val="nil"/>
          <w:bottom w:val="nil"/>
          <w:right w:val="nil"/>
          <w:between w:val="nil"/>
        </w:pBdr>
        <w:spacing w:after="0" w:line="240" w:lineRule="auto"/>
        <w:rPr>
          <w:rFonts w:ascii="Cambria" w:eastAsia="Cambria" w:hAnsi="Cambria" w:cs="Cambria"/>
          <w:color w:val="000000"/>
        </w:rPr>
      </w:pPr>
      <w:r>
        <w:rPr>
          <w:rFonts w:ascii="Cambria" w:eastAsia="Cambria" w:hAnsi="Cambria" w:cs="Cambria"/>
          <w:color w:val="000000"/>
        </w:rPr>
        <w:t xml:space="preserve">○ I can work within the traditions of painting in order to produce a body of work. </w:t>
      </w:r>
    </w:p>
    <w:p w:rsidR="00E401CF" w:rsidRDefault="00E401CF">
      <w:pPr>
        <w:pBdr>
          <w:top w:val="nil"/>
          <w:left w:val="nil"/>
          <w:bottom w:val="nil"/>
          <w:right w:val="nil"/>
          <w:between w:val="nil"/>
        </w:pBdr>
        <w:spacing w:after="0" w:line="240" w:lineRule="auto"/>
        <w:rPr>
          <w:rFonts w:ascii="Cambria" w:eastAsia="Cambria" w:hAnsi="Cambria" w:cs="Cambria"/>
          <w:color w:val="000000"/>
        </w:rPr>
      </w:pPr>
    </w:p>
    <w:tbl>
      <w:tblPr>
        <w:tblStyle w:val="a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7"/>
        <w:gridCol w:w="7923"/>
      </w:tblGrid>
      <w:tr w:rsidR="00E401CF">
        <w:tc>
          <w:tcPr>
            <w:tcW w:w="1427"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4 –Score exceeds proficiency representing </w:t>
            </w:r>
          </w:p>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Excellence.</w:t>
            </w:r>
          </w:p>
        </w:tc>
        <w:tc>
          <w:tcPr>
            <w:tcW w:w="7923"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The painting meets and exceeds all learning targets issued by the instructor.  The painting succeeds at demonstrating creative ingenuity and a unique approach. </w:t>
            </w:r>
          </w:p>
        </w:tc>
      </w:tr>
      <w:tr w:rsidR="00E401CF">
        <w:tc>
          <w:tcPr>
            <w:tcW w:w="1427"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3. Score indicates proficiency in technique, process and completion </w:t>
            </w:r>
          </w:p>
        </w:tc>
        <w:tc>
          <w:tcPr>
            <w:tcW w:w="7923"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The painting meets the safety, technical and effort requirements of the given painting challenge issued by the instructor.  The painting leads by example and the artist can use it to communicate the techniques used and the properties of the medium.  The painting shows undisputed:</w:t>
            </w:r>
          </w:p>
          <w:p w:rsidR="00E401CF" w:rsidRDefault="00F83941">
            <w:pPr>
              <w:numPr>
                <w:ilvl w:val="0"/>
                <w:numId w:val="18"/>
              </w:num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Effort required for completion.</w:t>
            </w:r>
          </w:p>
          <w:p w:rsidR="00E401CF" w:rsidRDefault="00F83941">
            <w:pPr>
              <w:numPr>
                <w:ilvl w:val="0"/>
                <w:numId w:val="18"/>
              </w:num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Even and consistent coverage of the surface.</w:t>
            </w:r>
          </w:p>
          <w:p w:rsidR="00E401CF" w:rsidRDefault="00F83941">
            <w:pPr>
              <w:numPr>
                <w:ilvl w:val="0"/>
                <w:numId w:val="18"/>
              </w:num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Consistency respecting the properties of the painting materials used. </w:t>
            </w:r>
          </w:p>
        </w:tc>
      </w:tr>
      <w:tr w:rsidR="00E401CF">
        <w:tc>
          <w:tcPr>
            <w:tcW w:w="1427"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lastRenderedPageBreak/>
              <w:t>2.5-Score indicates concept, technique &amp; ongoing process lacking completion.</w:t>
            </w:r>
          </w:p>
        </w:tc>
        <w:tc>
          <w:tcPr>
            <w:tcW w:w="7923"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The painting covers much of the surface with clear effort; however, there are inconsistencies in one or all of the following:</w:t>
            </w:r>
          </w:p>
          <w:p w:rsidR="00E401CF" w:rsidRDefault="00F83941">
            <w:pPr>
              <w:numPr>
                <w:ilvl w:val="0"/>
                <w:numId w:val="11"/>
              </w:num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Commensurate effort required for completion.</w:t>
            </w:r>
          </w:p>
          <w:p w:rsidR="00E401CF" w:rsidRDefault="00F83941">
            <w:pPr>
              <w:numPr>
                <w:ilvl w:val="0"/>
                <w:numId w:val="11"/>
              </w:num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Uneven or inconsistent coverage of the surface.</w:t>
            </w:r>
          </w:p>
          <w:p w:rsidR="00E401CF" w:rsidRDefault="00F83941">
            <w:pPr>
              <w:numPr>
                <w:ilvl w:val="0"/>
                <w:numId w:val="11"/>
              </w:num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Haphazard, incomplete or ignored appreciations of the consistency and properties of the painting materials in use.  </w:t>
            </w:r>
          </w:p>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Note: MANY STUDENTS CHOOSE TO EXPLORE A MEDIUM, IDEA OR TECHNIQUE WITH INTEREST YET ARE CONTENT TO FINISH WHEN THEIR INTEREST WAINS &amp; DIMINISHES, THUS THEIR PRODUCT LACKS AN APPEARANCE OF COMPLETION OR IGNORES CONSTRUCTIVE CRITICISM THAT COULD OFFER ASSISTANCE.  This is typical.  The instructor works with constructive criticism in order to inspire renewed student effort to reengage and complete their product.  </w:t>
            </w:r>
          </w:p>
          <w:p w:rsidR="00E401CF" w:rsidRDefault="00E401CF">
            <w:pPr>
              <w:pBdr>
                <w:top w:val="nil"/>
                <w:left w:val="nil"/>
                <w:bottom w:val="nil"/>
                <w:right w:val="nil"/>
                <w:between w:val="nil"/>
              </w:pBdr>
              <w:ind w:left="720"/>
              <w:rPr>
                <w:rFonts w:ascii="Cambria" w:eastAsia="Cambria" w:hAnsi="Cambria" w:cs="Cambria"/>
                <w:color w:val="000000"/>
              </w:rPr>
            </w:pPr>
          </w:p>
        </w:tc>
      </w:tr>
      <w:tr w:rsidR="00E401CF">
        <w:tc>
          <w:tcPr>
            <w:tcW w:w="1427"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2.-Score indicates an initial design with a concept or technique. </w:t>
            </w:r>
          </w:p>
        </w:tc>
        <w:tc>
          <w:tcPr>
            <w:tcW w:w="7923"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The painting is a work in progress. It may or may not relate to the assignment given, as there is too little evidence of work and effort present in the product; however, a significant portion of the picture plane or surface is painted. </w:t>
            </w:r>
          </w:p>
        </w:tc>
      </w:tr>
      <w:tr w:rsidR="00E401CF">
        <w:tc>
          <w:tcPr>
            <w:tcW w:w="1427" w:type="dxa"/>
          </w:tcPr>
          <w:p w:rsidR="00E401CF" w:rsidRDefault="00E401CF">
            <w:pPr>
              <w:numPr>
                <w:ilvl w:val="0"/>
                <w:numId w:val="30"/>
              </w:numPr>
              <w:pBdr>
                <w:top w:val="nil"/>
                <w:left w:val="nil"/>
                <w:bottom w:val="nil"/>
                <w:right w:val="nil"/>
                <w:between w:val="nil"/>
              </w:pBdr>
              <w:rPr>
                <w:rFonts w:ascii="Cambria" w:eastAsia="Cambria" w:hAnsi="Cambria" w:cs="Cambria"/>
                <w:color w:val="000000"/>
              </w:rPr>
            </w:pPr>
          </w:p>
        </w:tc>
        <w:tc>
          <w:tcPr>
            <w:tcW w:w="7923" w:type="dxa"/>
          </w:tcPr>
          <w:p w:rsidR="00E401CF" w:rsidRDefault="00F83941">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The painting represents little evidence of process and may or may not even relate to the assignment issued by the instructor.</w:t>
            </w:r>
          </w:p>
        </w:tc>
      </w:tr>
    </w:tbl>
    <w:p w:rsidR="00E401CF" w:rsidRDefault="00E401CF">
      <w:pPr>
        <w:pBdr>
          <w:top w:val="nil"/>
          <w:left w:val="nil"/>
          <w:bottom w:val="nil"/>
          <w:right w:val="nil"/>
          <w:between w:val="nil"/>
        </w:pBdr>
        <w:spacing w:after="0" w:line="240" w:lineRule="auto"/>
        <w:rPr>
          <w:rFonts w:ascii="Cambria" w:eastAsia="Cambria" w:hAnsi="Cambria" w:cs="Cambria"/>
          <w:color w:val="000000"/>
        </w:rPr>
      </w:pPr>
    </w:p>
    <w:p w:rsidR="00E401CF" w:rsidRDefault="00E401CF"/>
    <w:p w:rsidR="00E401CF" w:rsidRDefault="00E401CF"/>
    <w:p w:rsidR="00E401CF" w:rsidRDefault="00F83941">
      <w:pPr>
        <w:pBdr>
          <w:top w:val="nil"/>
          <w:left w:val="nil"/>
          <w:bottom w:val="nil"/>
          <w:right w:val="nil"/>
          <w:between w:val="nil"/>
        </w:pBdr>
        <w:spacing w:after="0"/>
        <w:rPr>
          <w:b/>
          <w:color w:val="000000"/>
        </w:rPr>
      </w:pPr>
      <w:r>
        <w:rPr>
          <w:b/>
          <w:color w:val="000000"/>
        </w:rPr>
        <w:t>Differentiated Instruction:</w:t>
      </w:r>
    </w:p>
    <w:p w:rsidR="00E401CF" w:rsidRDefault="00F83941">
      <w:pPr>
        <w:pBdr>
          <w:top w:val="nil"/>
          <w:left w:val="nil"/>
          <w:bottom w:val="nil"/>
          <w:right w:val="nil"/>
          <w:between w:val="nil"/>
        </w:pBdr>
        <w:spacing w:after="0"/>
        <w:rPr>
          <w:b/>
          <w:color w:val="000000"/>
        </w:rPr>
      </w:pPr>
      <w:r>
        <w:rPr>
          <w:b/>
          <w:color w:val="000000"/>
        </w:rPr>
        <w:t xml:space="preserve">Consider the learning style and tactile aptitude of the student.  The demands of stretching watercolor paper will challenge tutor and student alike.  Assessment and ultimately evaluation of this process should account for the </w:t>
      </w:r>
      <w:r>
        <w:rPr>
          <w:b/>
        </w:rPr>
        <w:t>collaboration</w:t>
      </w:r>
      <w:r>
        <w:rPr>
          <w:b/>
          <w:color w:val="000000"/>
        </w:rPr>
        <w:t xml:space="preserve"> between teacher and student.  Assessment of the student’s aptitude will inform the instructor/facilitator as to how much to help.</w:t>
      </w:r>
    </w:p>
    <w:p w:rsidR="00E401CF" w:rsidRDefault="00F83941">
      <w:pPr>
        <w:pBdr>
          <w:top w:val="nil"/>
          <w:left w:val="nil"/>
          <w:bottom w:val="nil"/>
          <w:right w:val="nil"/>
          <w:between w:val="nil"/>
        </w:pBdr>
        <w:spacing w:after="0"/>
        <w:rPr>
          <w:color w:val="000000"/>
        </w:rPr>
      </w:pPr>
      <w:r>
        <w:rPr>
          <w:b/>
          <w:color w:val="000000"/>
        </w:rPr>
        <w:t>.  Look for the elements of art that the student gravitates to and emphasize them while choosing a second or third element to scaffold a child/student to improve on.</w:t>
      </w:r>
      <w:r>
        <w:rPr>
          <w:color w:val="000000"/>
        </w:rPr>
        <w:t xml:space="preserve">  </w:t>
      </w:r>
    </w:p>
    <w:p w:rsidR="00E401CF" w:rsidRDefault="00F83941">
      <w:pPr>
        <w:pBdr>
          <w:top w:val="nil"/>
          <w:left w:val="nil"/>
          <w:bottom w:val="nil"/>
          <w:right w:val="nil"/>
          <w:between w:val="nil"/>
        </w:pBdr>
        <w:rPr>
          <w:color w:val="000000"/>
        </w:rPr>
      </w:pPr>
      <w:r>
        <w:rPr>
          <w:color w:val="000000"/>
        </w:rPr>
        <w:t xml:space="preserve">Look for the Principles of Design and determine the student’s understanding.  Scaffold the student to improve on one or two additional principles at the facilitator’s discretion.  </w:t>
      </w:r>
    </w:p>
    <w:p w:rsidR="00E401CF" w:rsidRDefault="00F83941">
      <w:pPr>
        <w:rPr>
          <w:b/>
        </w:rPr>
      </w:pPr>
      <w:r>
        <w:rPr>
          <w:b/>
        </w:rPr>
        <w:t>Common Elements of Art: Line, Space, Shape, Form, Texture, Color: (Value, Hue, Intensity)</w:t>
      </w:r>
    </w:p>
    <w:p w:rsidR="00E401CF" w:rsidRDefault="00F83941">
      <w:pPr>
        <w:rPr>
          <w:b/>
        </w:rPr>
      </w:pPr>
      <w:r>
        <w:rPr>
          <w:b/>
        </w:rPr>
        <w:t xml:space="preserve">Common Principles of Design: Emphasis, Movement, Pattern, Repetition, Rhythm, Proportion, Variety &amp; Unity </w:t>
      </w:r>
    </w:p>
    <w:p w:rsidR="00E401CF" w:rsidRDefault="00AB4729">
      <w:pPr>
        <w:rPr>
          <w:b/>
          <w:color w:val="0563C1"/>
          <w:u w:val="single"/>
        </w:rPr>
      </w:pPr>
      <w:hyperlink r:id="rId69">
        <w:r w:rsidR="00F83941">
          <w:rPr>
            <w:b/>
            <w:color w:val="0563C1"/>
            <w:u w:val="single"/>
          </w:rPr>
          <w:t>https://www.getty.edu/education/teachers/building_lessons/principles_design.pdf</w:t>
        </w:r>
      </w:hyperlink>
    </w:p>
    <w:p w:rsidR="001B0F63" w:rsidRDefault="001B0F63">
      <w:pPr>
        <w:rPr>
          <w:b/>
        </w:rPr>
      </w:pPr>
    </w:p>
    <w:p w:rsidR="00E401CF" w:rsidRDefault="00E401CF">
      <w:pPr>
        <w:rPr>
          <w:b/>
        </w:rPr>
      </w:pPr>
    </w:p>
    <w:p w:rsidR="00952DB0" w:rsidRDefault="001B0F63">
      <w:r>
        <w:rPr>
          <w:noProof/>
        </w:rPr>
        <w:lastRenderedPageBreak/>
        <w:drawing>
          <wp:inline distT="0" distB="0" distL="0" distR="0">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tercolor Practice Evidence (One full Page on Cold-Pressed) (Oct 5, 2022 at 10_46 PM) (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952DB0" w:rsidRDefault="00952DB0">
      <w:pPr>
        <w:rPr>
          <w:sz w:val="16"/>
          <w:szCs w:val="16"/>
        </w:rPr>
      </w:pPr>
      <w:r>
        <w:rPr>
          <w:sz w:val="16"/>
          <w:szCs w:val="16"/>
        </w:rPr>
        <w:t>Student Technique Practice.</w:t>
      </w:r>
    </w:p>
    <w:p w:rsidR="00E401CF" w:rsidRPr="00952DB0" w:rsidRDefault="00F83941" w:rsidP="00952DB0">
      <w:pPr>
        <w:jc w:val="both"/>
        <w:rPr>
          <w:sz w:val="16"/>
          <w:szCs w:val="16"/>
        </w:rPr>
      </w:pPr>
      <w:r>
        <w:br w:type="page"/>
      </w:r>
      <w:r w:rsidR="00952DB0" w:rsidRPr="00952DB0">
        <w:rPr>
          <w:b/>
          <w:noProof/>
          <w:sz w:val="16"/>
          <w:szCs w:val="16"/>
        </w:rPr>
        <w:lastRenderedPageBreak/>
        <w:drawing>
          <wp:inline distT="0" distB="0" distL="0" distR="0">
            <wp:extent cx="5943600" cy="792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atercolor Personal Project (Oct 27, 2022 at 3_53 P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952DB0" w:rsidRPr="00952DB0" w:rsidRDefault="00952DB0" w:rsidP="00952DB0">
      <w:pPr>
        <w:jc w:val="both"/>
        <w:rPr>
          <w:b/>
          <w:sz w:val="16"/>
          <w:szCs w:val="16"/>
        </w:rPr>
      </w:pPr>
      <w:proofErr w:type="spellStart"/>
      <w:r w:rsidRPr="00952DB0">
        <w:rPr>
          <w:b/>
          <w:sz w:val="16"/>
          <w:szCs w:val="16"/>
        </w:rPr>
        <w:t>Koehen</w:t>
      </w:r>
      <w:proofErr w:type="spellEnd"/>
      <w:r w:rsidRPr="00952DB0">
        <w:rPr>
          <w:b/>
          <w:sz w:val="16"/>
          <w:szCs w:val="16"/>
        </w:rPr>
        <w:t xml:space="preserve"> Swearingen: Personal Painting in Progress – Stretched with Gum Tape Wet on Wet Background</w:t>
      </w:r>
    </w:p>
    <w:p w:rsidR="00E401CF" w:rsidRDefault="00F83941">
      <w:pPr>
        <w:jc w:val="center"/>
        <w:rPr>
          <w:b/>
        </w:rPr>
      </w:pPr>
      <w:r>
        <w:rPr>
          <w:b/>
        </w:rPr>
        <w:lastRenderedPageBreak/>
        <w:t>Symbolizing Government</w:t>
      </w:r>
    </w:p>
    <w:p w:rsidR="00E401CF" w:rsidRDefault="00E401CF">
      <w:pPr>
        <w:jc w:val="center"/>
      </w:pPr>
    </w:p>
    <w:p w:rsidR="00E401CF" w:rsidRDefault="00E401CF">
      <w:pPr>
        <w:jc w:val="center"/>
      </w:pPr>
    </w:p>
    <w:p w:rsidR="00E401CF" w:rsidRDefault="00F83941">
      <w:pPr>
        <w:jc w:val="center"/>
      </w:pPr>
      <w:r>
        <w:t>Representative Democracy, Direct Democracy, &amp; Autocracy</w:t>
      </w:r>
    </w:p>
    <w:p w:rsidR="00E401CF" w:rsidRDefault="00F83941">
      <w:pPr>
        <w:jc w:val="center"/>
      </w:pPr>
      <w:r>
        <w:t xml:space="preserve">Indigenous and Eurocentric Models </w:t>
      </w:r>
    </w:p>
    <w:p w:rsidR="00E401CF" w:rsidRDefault="00E401CF">
      <w:pPr>
        <w:jc w:val="center"/>
      </w:pPr>
    </w:p>
    <w:p w:rsidR="00E401CF" w:rsidRDefault="00F83941">
      <w:pPr>
        <w:jc w:val="center"/>
      </w:pPr>
      <w:r>
        <w:t xml:space="preserve">Dustin Hoon </w:t>
      </w:r>
    </w:p>
    <w:p w:rsidR="00E401CF" w:rsidRDefault="00F83941">
      <w:pPr>
        <w:jc w:val="center"/>
      </w:pPr>
      <w:r>
        <w:t>M.ED.</w:t>
      </w:r>
    </w:p>
    <w:p w:rsidR="00E401CF" w:rsidRDefault="00E401CF">
      <w:pPr>
        <w:jc w:val="center"/>
      </w:pPr>
    </w:p>
    <w:p w:rsidR="00E401CF" w:rsidRDefault="00F83941">
      <w:pPr>
        <w:jc w:val="center"/>
      </w:pPr>
      <w:r>
        <w:t>Big Sky High</w:t>
      </w:r>
    </w:p>
    <w:p w:rsidR="00E401CF" w:rsidRDefault="00F83941">
      <w:pPr>
        <w:jc w:val="center"/>
      </w:pPr>
      <w:r>
        <w:t xml:space="preserve"> School Art Department</w:t>
      </w:r>
    </w:p>
    <w:p w:rsidR="00E401CF" w:rsidRDefault="00F83941">
      <w:pPr>
        <w:jc w:val="center"/>
      </w:pPr>
      <w:r>
        <w:t>Dept. Chair</w:t>
      </w:r>
    </w:p>
    <w:p w:rsidR="00E401CF" w:rsidRDefault="00E401CF">
      <w:pPr>
        <w:jc w:val="center"/>
      </w:pPr>
    </w:p>
    <w:p w:rsidR="00E401CF" w:rsidRDefault="00E401CF">
      <w:pPr>
        <w:jc w:val="center"/>
      </w:pPr>
    </w:p>
    <w:p w:rsidR="00E401CF" w:rsidRDefault="00F83941">
      <w:pPr>
        <w:jc w:val="center"/>
      </w:pPr>
      <w:r>
        <w:t>August 19, 2019</w:t>
      </w:r>
    </w:p>
    <w:p w:rsidR="00E401CF" w:rsidRDefault="00F83941">
      <w:pPr>
        <w:jc w:val="center"/>
      </w:pPr>
      <w:r>
        <w:t>Revised Nov. 10, 2022</w:t>
      </w:r>
    </w:p>
    <w:p w:rsidR="00E401CF" w:rsidRDefault="00E401CF">
      <w:pPr>
        <w:jc w:val="center"/>
      </w:pPr>
    </w:p>
    <w:p w:rsidR="00E401CF" w:rsidRDefault="00F83941">
      <w:pPr>
        <w:jc w:val="center"/>
      </w:pPr>
      <w:r>
        <w:rPr>
          <w:rFonts w:ascii="Helvetica Neue" w:eastAsia="Helvetica Neue" w:hAnsi="Helvetica Neue" w:cs="Helvetica Neue"/>
          <w:noProof/>
        </w:rPr>
        <w:drawing>
          <wp:inline distT="0" distB="0" distL="0" distR="0">
            <wp:extent cx="3959860" cy="2573655"/>
            <wp:effectExtent l="0" t="0" r="0" b="0"/>
            <wp:docPr id="283" name="image3.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group of people posing for a photo&#10;&#10;Description automatically generated"/>
                    <pic:cNvPicPr preferRelativeResize="0"/>
                  </pic:nvPicPr>
                  <pic:blipFill>
                    <a:blip r:embed="rId72"/>
                    <a:srcRect/>
                    <a:stretch>
                      <a:fillRect/>
                    </a:stretch>
                  </pic:blipFill>
                  <pic:spPr>
                    <a:xfrm>
                      <a:off x="0" y="0"/>
                      <a:ext cx="3959860" cy="2573655"/>
                    </a:xfrm>
                    <a:prstGeom prst="rect">
                      <a:avLst/>
                    </a:prstGeom>
                    <a:ln/>
                  </pic:spPr>
                </pic:pic>
              </a:graphicData>
            </a:graphic>
          </wp:inline>
        </w:drawing>
      </w:r>
    </w:p>
    <w:p w:rsidR="00E401CF" w:rsidRDefault="00F83941">
      <w:pPr>
        <w:jc w:val="center"/>
      </w:pPr>
      <w:r>
        <w:t>Image of the Back of the U.S. Two Dollar Bill</w:t>
      </w:r>
    </w:p>
    <w:p w:rsidR="00E401CF" w:rsidRDefault="00AB4729">
      <w:pPr>
        <w:jc w:val="center"/>
      </w:pPr>
      <w:hyperlink r:id="rId73">
        <w:r w:rsidR="00F83941">
          <w:rPr>
            <w:color w:val="0563C1"/>
            <w:u w:val="single"/>
          </w:rPr>
          <w:t>https://www.123rf.com/photo_61714579_declaration-of-independence-1776-on-the-back-of-a-two-dollar-bill-closeup.html</w:t>
        </w:r>
      </w:hyperlink>
    </w:p>
    <w:p w:rsidR="00E401CF" w:rsidRDefault="00F83941">
      <w:pPr>
        <w:rPr>
          <w:b/>
        </w:rPr>
      </w:pPr>
      <w:r>
        <w:rPr>
          <w:b/>
        </w:rPr>
        <w:lastRenderedPageBreak/>
        <w:t>Lesson Summary:</w:t>
      </w:r>
    </w:p>
    <w:p w:rsidR="00E401CF" w:rsidRDefault="00F83941">
      <w:r>
        <w:t>Students are presented with several visual and auditory examples of government, highlighting representative and direct democracy as opposed to autocracy.  Students are given examples of Eurocentric and indigenous models of government.  Students collaborate in groups or operate individually to envision themselves as personifying a system of governance.  Students participate in class wide dialogue with the instructor regarding similarities and differences of styles of governance.  Students design, refine and create a highly rendered symbol, seal or sign that signifies their personified imaginary government.  Students submit their work for summative evaluation and exhibition.</w:t>
      </w:r>
    </w:p>
    <w:p w:rsidR="00E401CF" w:rsidRDefault="00F83941">
      <w:pPr>
        <w:jc w:val="center"/>
        <w:rPr>
          <w:rFonts w:ascii="Cutive" w:eastAsia="Cutive" w:hAnsi="Cutive" w:cs="Cutive"/>
        </w:rPr>
      </w:pPr>
      <w:r>
        <w:rPr>
          <w:rFonts w:ascii="Helvetica Neue" w:eastAsia="Helvetica Neue" w:hAnsi="Helvetica Neue" w:cs="Helvetica Neue"/>
          <w:noProof/>
        </w:rPr>
        <w:drawing>
          <wp:inline distT="0" distB="0" distL="0" distR="0">
            <wp:extent cx="1464047" cy="1464047"/>
            <wp:effectExtent l="0" t="0" r="0" b="0"/>
            <wp:docPr id="284" name="image4.jpg" descr="A picture containing clock,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icture containing clock, drawing&#10;&#10;Description automatically generated"/>
                    <pic:cNvPicPr preferRelativeResize="0"/>
                  </pic:nvPicPr>
                  <pic:blipFill>
                    <a:blip r:embed="rId74"/>
                    <a:srcRect/>
                    <a:stretch>
                      <a:fillRect/>
                    </a:stretch>
                  </pic:blipFill>
                  <pic:spPr>
                    <a:xfrm>
                      <a:off x="0" y="0"/>
                      <a:ext cx="1464047" cy="1464047"/>
                    </a:xfrm>
                    <a:prstGeom prst="rect">
                      <a:avLst/>
                    </a:prstGeom>
                    <a:ln/>
                  </pic:spPr>
                </pic:pic>
              </a:graphicData>
            </a:graphic>
          </wp:inline>
        </w:drawing>
      </w:r>
    </w:p>
    <w:p w:rsidR="00E401CF" w:rsidRDefault="00AB4729">
      <w:pPr>
        <w:jc w:val="center"/>
        <w:rPr>
          <w:rFonts w:ascii="Cutive" w:eastAsia="Cutive" w:hAnsi="Cutive" w:cs="Cutive"/>
        </w:rPr>
      </w:pPr>
      <w:hyperlink r:id="rId75">
        <w:r w:rsidR="00F83941">
          <w:rPr>
            <w:color w:val="0563C1"/>
            <w:u w:val="single"/>
          </w:rPr>
          <w:t>https://www.google.com/imgres?imgurl=https%3A%2F%2Fi3.cpcache.com</w:t>
        </w:r>
      </w:hyperlink>
      <w:hyperlink r:id="rId76">
        <w:r w:rsidR="00F83941">
          <w:rPr>
            <w:rFonts w:ascii="Cutive" w:eastAsia="Cutive" w:hAnsi="Cutive" w:cs="Cutive"/>
            <w:color w:val="0563C1"/>
            <w:u w:val="single"/>
          </w:rPr>
          <w:t>https://www.cafepress.com/+iroquois-confederacy+blankets</w:t>
        </w:r>
      </w:hyperlink>
    </w:p>
    <w:p w:rsidR="00E401CF" w:rsidRDefault="00AB4729">
      <w:pPr>
        <w:jc w:val="center"/>
        <w:rPr>
          <w:rFonts w:ascii="Cutive" w:eastAsia="Cutive" w:hAnsi="Cutive" w:cs="Cutive"/>
        </w:rPr>
      </w:pPr>
      <w:hyperlink r:id="rId77">
        <w:r w:rsidR="00F83941">
          <w:rPr>
            <w:rFonts w:ascii="Cutive" w:eastAsia="Cutive" w:hAnsi="Cutive" w:cs="Cutive"/>
            <w:color w:val="0563C1"/>
            <w:u w:val="single"/>
          </w:rPr>
          <w:t>https://www.cafepress.com/+iroquois-confederacy+blankets</w:t>
        </w:r>
      </w:hyperlink>
    </w:p>
    <w:p w:rsidR="00E401CF" w:rsidRDefault="00E401CF">
      <w:pPr>
        <w:jc w:val="center"/>
        <w:rPr>
          <w:rFonts w:ascii="Cutive" w:eastAsia="Cutive" w:hAnsi="Cutive" w:cs="Cutive"/>
        </w:rPr>
      </w:pPr>
    </w:p>
    <w:p w:rsidR="00E401CF" w:rsidRDefault="00F83941">
      <w:pPr>
        <w:rPr>
          <w:rFonts w:ascii="Cutive" w:eastAsia="Cutive" w:hAnsi="Cutive" w:cs="Cutive"/>
        </w:rPr>
      </w:pPr>
      <w:r>
        <w:rPr>
          <w:rFonts w:ascii="Cutive" w:eastAsia="Cutive" w:hAnsi="Cutive" w:cs="Cutive"/>
          <w:b/>
        </w:rPr>
        <w:t>Lesson Duration</w:t>
      </w:r>
      <w:r>
        <w:rPr>
          <w:rFonts w:ascii="Cutive" w:eastAsia="Cutive" w:hAnsi="Cutive" w:cs="Cutive"/>
        </w:rPr>
        <w:t>: This exercise unfolds over 3 instructional hours:</w:t>
      </w:r>
    </w:p>
    <w:p w:rsidR="00E401CF" w:rsidRDefault="00F83941">
      <w:pPr>
        <w:spacing w:after="0" w:line="276" w:lineRule="auto"/>
        <w:rPr>
          <w:rFonts w:ascii="Arial" w:eastAsia="Arial" w:hAnsi="Arial" w:cs="Arial"/>
        </w:rPr>
      </w:pPr>
      <w:r>
        <w:rPr>
          <w:rFonts w:ascii="Arial" w:eastAsia="Arial" w:hAnsi="Arial" w:cs="Arial"/>
          <w:b/>
        </w:rPr>
        <w:t>Unit Name</w:t>
      </w:r>
      <w:r>
        <w:rPr>
          <w:rFonts w:ascii="Arial" w:eastAsia="Arial" w:hAnsi="Arial" w:cs="Arial"/>
        </w:rPr>
        <w:t>: Symbolizing Government</w:t>
      </w:r>
    </w:p>
    <w:p w:rsidR="00E401CF" w:rsidRDefault="00E401CF">
      <w:pPr>
        <w:spacing w:after="0" w:line="276" w:lineRule="auto"/>
        <w:rPr>
          <w:rFonts w:ascii="Arial" w:eastAsia="Arial" w:hAnsi="Arial" w:cs="Arial"/>
        </w:rPr>
      </w:pPr>
    </w:p>
    <w:p w:rsidR="00E401CF" w:rsidRDefault="00F83941">
      <w:pPr>
        <w:spacing w:after="0" w:line="276" w:lineRule="auto"/>
        <w:rPr>
          <w:rFonts w:ascii="Arial" w:eastAsia="Arial" w:hAnsi="Arial" w:cs="Arial"/>
        </w:rPr>
      </w:pPr>
      <w:r>
        <w:rPr>
          <w:rFonts w:ascii="Arial" w:eastAsia="Arial" w:hAnsi="Arial" w:cs="Arial"/>
          <w:b/>
        </w:rPr>
        <w:t>Visual Art Standards Covered</w:t>
      </w:r>
      <w:r>
        <w:rPr>
          <w:rFonts w:ascii="Arial" w:eastAsia="Arial" w:hAnsi="Arial" w:cs="Arial"/>
        </w:rPr>
        <w:t>:</w:t>
      </w:r>
    </w:p>
    <w:p w:rsidR="00E401CF" w:rsidRDefault="00F83941">
      <w:pPr>
        <w:spacing w:after="0" w:line="276" w:lineRule="auto"/>
        <w:rPr>
          <w:rFonts w:ascii="Arial" w:eastAsia="Arial" w:hAnsi="Arial" w:cs="Arial"/>
        </w:rPr>
      </w:pPr>
      <w:r>
        <w:rPr>
          <w:rFonts w:ascii="Arial" w:eastAsia="Arial" w:hAnsi="Arial" w:cs="Arial"/>
        </w:rPr>
        <w:t>C-AS1 Refine and complete artistic work.</w:t>
      </w:r>
    </w:p>
    <w:p w:rsidR="00E401CF" w:rsidRDefault="00F83941">
      <w:pPr>
        <w:spacing w:after="0" w:line="276" w:lineRule="auto"/>
        <w:rPr>
          <w:rFonts w:ascii="Arial" w:eastAsia="Arial" w:hAnsi="Arial" w:cs="Arial"/>
        </w:rPr>
      </w:pPr>
      <w:r>
        <w:rPr>
          <w:rFonts w:ascii="Arial" w:eastAsia="Arial" w:hAnsi="Arial" w:cs="Arial"/>
        </w:rPr>
        <w:t>P-AS6 Convey meaning through the presentation of artistic work.</w:t>
      </w:r>
    </w:p>
    <w:p w:rsidR="00E401CF" w:rsidRDefault="00F83941">
      <w:pPr>
        <w:spacing w:after="0" w:line="276" w:lineRule="auto"/>
        <w:rPr>
          <w:rFonts w:ascii="Arial" w:eastAsia="Arial" w:hAnsi="Arial" w:cs="Arial"/>
        </w:rPr>
      </w:pPr>
      <w:r>
        <w:rPr>
          <w:rFonts w:ascii="Arial" w:eastAsia="Arial" w:hAnsi="Arial" w:cs="Arial"/>
        </w:rPr>
        <w:t>C-AS2 Organize and develop artistic ideas and work.</w:t>
      </w:r>
    </w:p>
    <w:p w:rsidR="00E401CF" w:rsidRDefault="00F83941">
      <w:pPr>
        <w:spacing w:after="0" w:line="276" w:lineRule="auto"/>
        <w:rPr>
          <w:rFonts w:ascii="Arial" w:eastAsia="Arial" w:hAnsi="Arial" w:cs="Arial"/>
        </w:rPr>
      </w:pPr>
      <w:r>
        <w:rPr>
          <w:rFonts w:ascii="Arial" w:eastAsia="Arial" w:hAnsi="Arial" w:cs="Arial"/>
          <w:sz w:val="20"/>
          <w:szCs w:val="20"/>
        </w:rPr>
        <w:t>CN-AS11:</w:t>
      </w:r>
      <w:r>
        <w:rPr>
          <w:rFonts w:ascii="Arial" w:eastAsia="Arial" w:hAnsi="Arial" w:cs="Arial"/>
        </w:rPr>
        <w:t xml:space="preserve"> Relate artistic ideas and works with societal, cultural, and historical context to deepen understanding</w:t>
      </w:r>
    </w:p>
    <w:p w:rsidR="00E401CF" w:rsidRDefault="00F83941">
      <w:pPr>
        <w:spacing w:after="0" w:line="276" w:lineRule="auto"/>
        <w:rPr>
          <w:rFonts w:ascii="Arial" w:eastAsia="Arial" w:hAnsi="Arial" w:cs="Arial"/>
          <w:sz w:val="24"/>
          <w:szCs w:val="24"/>
        </w:rPr>
      </w:pPr>
      <w:r>
        <w:rPr>
          <w:rFonts w:ascii="Arial" w:eastAsia="Arial" w:hAnsi="Arial" w:cs="Arial"/>
        </w:rPr>
        <w:t>R-AS7: Perceive and analyze artistic work.</w:t>
      </w:r>
    </w:p>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p w:rsidR="00E401CF" w:rsidRDefault="00F83941">
      <w:pPr>
        <w:spacing w:after="0" w:line="276" w:lineRule="auto"/>
        <w:rPr>
          <w:rFonts w:ascii="Arial" w:eastAsia="Arial" w:hAnsi="Arial" w:cs="Arial"/>
        </w:rPr>
      </w:pPr>
      <w:r>
        <w:rPr>
          <w:rFonts w:ascii="Arial" w:eastAsia="Arial" w:hAnsi="Arial" w:cs="Arial"/>
          <w:b/>
        </w:rPr>
        <w:t>Learning Targets</w:t>
      </w:r>
      <w:r>
        <w:rPr>
          <w:rFonts w:ascii="Arial" w:eastAsia="Arial" w:hAnsi="Arial" w:cs="Arial"/>
        </w:rPr>
        <w:t>:</w:t>
      </w:r>
    </w:p>
    <w:p w:rsidR="00E401CF" w:rsidRDefault="00F83941">
      <w:pPr>
        <w:spacing w:after="0" w:line="276" w:lineRule="auto"/>
        <w:rPr>
          <w:rFonts w:ascii="Arial" w:eastAsia="Arial" w:hAnsi="Arial" w:cs="Arial"/>
        </w:rPr>
      </w:pPr>
      <w:r>
        <w:rPr>
          <w:rFonts w:ascii="Arial" w:eastAsia="Arial" w:hAnsi="Arial" w:cs="Arial"/>
        </w:rPr>
        <w:t xml:space="preserve">C-AS1 I can demonstrate the ability to conceive, plan and </w:t>
      </w:r>
      <w:r>
        <w:rPr>
          <w:rFonts w:ascii="Arial" w:eastAsia="Arial" w:hAnsi="Arial" w:cs="Arial"/>
          <w:u w:val="single"/>
        </w:rPr>
        <w:t>complete</w:t>
      </w:r>
      <w:r>
        <w:rPr>
          <w:rFonts w:ascii="Arial" w:eastAsia="Arial" w:hAnsi="Arial" w:cs="Arial"/>
        </w:rPr>
        <w:t xml:space="preserve"> an artwork.</w:t>
      </w:r>
    </w:p>
    <w:p w:rsidR="00E401CF" w:rsidRDefault="00F83941">
      <w:pPr>
        <w:spacing w:after="0" w:line="276" w:lineRule="auto"/>
        <w:rPr>
          <w:rFonts w:ascii="Arial" w:eastAsia="Arial" w:hAnsi="Arial" w:cs="Arial"/>
          <w:sz w:val="10"/>
          <w:szCs w:val="10"/>
        </w:rPr>
      </w:pPr>
      <w:r>
        <w:rPr>
          <w:rFonts w:ascii="Arial" w:eastAsia="Arial" w:hAnsi="Arial" w:cs="Arial"/>
        </w:rPr>
        <w:t>C-AS1 I can rework my design if requested or needed to increase visual impact.</w:t>
      </w:r>
    </w:p>
    <w:p w:rsidR="00E401CF" w:rsidRDefault="00F83941">
      <w:pPr>
        <w:spacing w:after="0" w:line="276" w:lineRule="auto"/>
        <w:rPr>
          <w:rFonts w:ascii="Arial" w:eastAsia="Arial" w:hAnsi="Arial" w:cs="Arial"/>
        </w:rPr>
      </w:pPr>
      <w:r>
        <w:rPr>
          <w:rFonts w:ascii="Arial" w:eastAsia="Arial" w:hAnsi="Arial" w:cs="Arial"/>
        </w:rPr>
        <w:t>P-AS6 I can explain how my art  is constructed.</w:t>
      </w:r>
    </w:p>
    <w:p w:rsidR="00E401CF" w:rsidRDefault="00F83941">
      <w:pPr>
        <w:spacing w:after="0" w:line="276" w:lineRule="auto"/>
        <w:rPr>
          <w:rFonts w:ascii="Arial" w:eastAsia="Arial" w:hAnsi="Arial" w:cs="Arial"/>
          <w:sz w:val="10"/>
          <w:szCs w:val="10"/>
        </w:rPr>
      </w:pPr>
      <w:r>
        <w:rPr>
          <w:rFonts w:ascii="Arial" w:eastAsia="Arial" w:hAnsi="Arial" w:cs="Arial"/>
        </w:rPr>
        <w:t>P-AS6 I can respond to questions about my piece using appropriate vocabulary.</w:t>
      </w:r>
    </w:p>
    <w:p w:rsidR="00E401CF" w:rsidRDefault="00F83941">
      <w:pPr>
        <w:spacing w:after="0" w:line="276" w:lineRule="auto"/>
        <w:rPr>
          <w:rFonts w:ascii="Arial" w:eastAsia="Arial" w:hAnsi="Arial" w:cs="Arial"/>
          <w:sz w:val="10"/>
          <w:szCs w:val="10"/>
        </w:rPr>
      </w:pPr>
      <w:r>
        <w:rPr>
          <w:rFonts w:ascii="Arial" w:eastAsia="Arial" w:hAnsi="Arial" w:cs="Arial"/>
        </w:rPr>
        <w:t>C-AS2 I can use experimentation, practice, and persistence, and demonstrate acquisition of skills relevant to the overall creative process.</w:t>
      </w:r>
    </w:p>
    <w:p w:rsidR="00E401CF" w:rsidRDefault="00F83941">
      <w:pPr>
        <w:spacing w:after="0" w:line="276" w:lineRule="auto"/>
        <w:rPr>
          <w:rFonts w:ascii="Arial" w:eastAsia="Arial" w:hAnsi="Arial" w:cs="Arial"/>
          <w:b/>
        </w:rPr>
      </w:pPr>
      <w:r>
        <w:rPr>
          <w:rFonts w:ascii="Arial" w:eastAsia="Arial" w:hAnsi="Arial" w:cs="Arial"/>
          <w:b/>
        </w:rPr>
        <w:lastRenderedPageBreak/>
        <w:t>NOTE: THE INSTRUCTOR CHOOSES ONE OR MORE OF THE ART STANDARDS TO MEASURE FOR (GRADE) SUMMATIVELY AND FORMATIVELY.</w:t>
      </w:r>
    </w:p>
    <w:p w:rsidR="00E401CF" w:rsidRDefault="00E401CF">
      <w:pPr>
        <w:spacing w:after="0" w:line="276" w:lineRule="auto"/>
        <w:rPr>
          <w:rFonts w:ascii="Arial" w:eastAsia="Arial" w:hAnsi="Arial" w:cs="Arial"/>
        </w:rPr>
      </w:pPr>
    </w:p>
    <w:p w:rsidR="00E401CF" w:rsidRDefault="00F83941">
      <w:pPr>
        <w:spacing w:after="0" w:line="276" w:lineRule="auto"/>
        <w:rPr>
          <w:rFonts w:ascii="Arial" w:eastAsia="Arial" w:hAnsi="Arial" w:cs="Arial"/>
        </w:rPr>
      </w:pPr>
      <w:r>
        <w:rPr>
          <w:rFonts w:ascii="Arial" w:eastAsia="Arial" w:hAnsi="Arial" w:cs="Arial"/>
          <w:b/>
        </w:rPr>
        <w:t>Formative Assessments</w:t>
      </w:r>
      <w:r>
        <w:rPr>
          <w:rFonts w:ascii="Arial" w:eastAsia="Arial" w:hAnsi="Arial" w:cs="Arial"/>
        </w:rPr>
        <w:t>:</w:t>
      </w:r>
    </w:p>
    <w:p w:rsidR="00E401CF" w:rsidRDefault="00F83941">
      <w:pPr>
        <w:numPr>
          <w:ilvl w:val="0"/>
          <w:numId w:val="26"/>
        </w:numPr>
        <w:spacing w:after="0" w:line="276" w:lineRule="auto"/>
        <w:rPr>
          <w:rFonts w:ascii="Arial" w:eastAsia="Arial" w:hAnsi="Arial" w:cs="Arial"/>
        </w:rPr>
      </w:pPr>
      <w:r>
        <w:rPr>
          <w:rFonts w:ascii="Arial" w:eastAsia="Arial" w:hAnsi="Arial" w:cs="Arial"/>
        </w:rPr>
        <w:t>Record related discussion and ideas</w:t>
      </w:r>
    </w:p>
    <w:p w:rsidR="00E401CF" w:rsidRDefault="00F83941">
      <w:pPr>
        <w:numPr>
          <w:ilvl w:val="0"/>
          <w:numId w:val="26"/>
        </w:numPr>
        <w:spacing w:after="0" w:line="276" w:lineRule="auto"/>
        <w:rPr>
          <w:rFonts w:ascii="Arial" w:eastAsia="Arial" w:hAnsi="Arial" w:cs="Arial"/>
        </w:rPr>
      </w:pPr>
      <w:r>
        <w:rPr>
          <w:rFonts w:ascii="Arial" w:eastAsia="Arial" w:hAnsi="Arial" w:cs="Arial"/>
        </w:rPr>
        <w:t>Compose Elements (Line, Shape, Form, Color (</w:t>
      </w:r>
      <w:r>
        <w:rPr>
          <w:rFonts w:ascii="Arial" w:eastAsia="Arial" w:hAnsi="Arial" w:cs="Arial"/>
          <w:i/>
          <w:u w:val="single"/>
        </w:rPr>
        <w:t>value, hue, intensity</w:t>
      </w:r>
      <w:r>
        <w:rPr>
          <w:rFonts w:ascii="Arial" w:eastAsia="Arial" w:hAnsi="Arial" w:cs="Arial"/>
        </w:rPr>
        <w:t>), Texture, Space) into a personal visual symbolic logo</w:t>
      </w:r>
    </w:p>
    <w:p w:rsidR="00E401CF" w:rsidRDefault="00F83941">
      <w:pPr>
        <w:numPr>
          <w:ilvl w:val="0"/>
          <w:numId w:val="26"/>
        </w:numPr>
        <w:spacing w:after="0" w:line="276" w:lineRule="auto"/>
        <w:rPr>
          <w:rFonts w:ascii="Arial" w:eastAsia="Arial" w:hAnsi="Arial" w:cs="Arial"/>
        </w:rPr>
      </w:pPr>
      <w:r>
        <w:rPr>
          <w:rFonts w:ascii="Arial" w:eastAsia="Arial" w:hAnsi="Arial" w:cs="Arial"/>
        </w:rPr>
        <w:t>Record and submit evidence of participation daily</w:t>
      </w:r>
    </w:p>
    <w:p w:rsidR="00E401CF" w:rsidRDefault="00F83941">
      <w:pPr>
        <w:numPr>
          <w:ilvl w:val="0"/>
          <w:numId w:val="26"/>
        </w:numPr>
        <w:spacing w:after="0" w:line="276" w:lineRule="auto"/>
        <w:rPr>
          <w:rFonts w:ascii="Arial" w:eastAsia="Arial" w:hAnsi="Arial" w:cs="Arial"/>
        </w:rPr>
      </w:pPr>
      <w:r>
        <w:rPr>
          <w:rFonts w:ascii="Arial" w:eastAsia="Arial" w:hAnsi="Arial" w:cs="Arial"/>
        </w:rPr>
        <w:t>Cover the entire white space of the paper surface (unless intentionally discussed with the instructor)</w:t>
      </w:r>
    </w:p>
    <w:p w:rsidR="00E401CF" w:rsidRDefault="00F83941">
      <w:pPr>
        <w:numPr>
          <w:ilvl w:val="0"/>
          <w:numId w:val="26"/>
        </w:numPr>
        <w:spacing w:after="0" w:line="276" w:lineRule="auto"/>
        <w:rPr>
          <w:rFonts w:ascii="Arial" w:eastAsia="Arial" w:hAnsi="Arial" w:cs="Arial"/>
        </w:rPr>
      </w:pPr>
      <w:r>
        <w:rPr>
          <w:rFonts w:ascii="Arial" w:eastAsia="Arial" w:hAnsi="Arial" w:cs="Arial"/>
        </w:rPr>
        <w:t xml:space="preserve">Exhibit and discuss/critique: Describe, Analyze, Context/Content,   </w:t>
      </w:r>
    </w:p>
    <w:p w:rsidR="00E401CF" w:rsidRDefault="00E401CF">
      <w:pPr>
        <w:spacing w:after="0" w:line="276" w:lineRule="auto"/>
        <w:ind w:left="720"/>
        <w:rPr>
          <w:rFonts w:ascii="Arial" w:eastAsia="Arial" w:hAnsi="Arial" w:cs="Arial"/>
        </w:rPr>
      </w:pPr>
    </w:p>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p w:rsidR="00E401CF" w:rsidRDefault="00F83941">
      <w:pPr>
        <w:spacing w:after="0" w:line="276" w:lineRule="auto"/>
        <w:rPr>
          <w:rFonts w:ascii="Arial" w:eastAsia="Arial" w:hAnsi="Arial" w:cs="Arial"/>
        </w:rPr>
      </w:pPr>
      <w:r>
        <w:rPr>
          <w:rFonts w:ascii="Arial" w:eastAsia="Arial" w:hAnsi="Arial" w:cs="Arial"/>
          <w:b/>
        </w:rPr>
        <w:t>Summative Assessment</w:t>
      </w:r>
      <w:r>
        <w:rPr>
          <w:rFonts w:ascii="Arial" w:eastAsia="Arial" w:hAnsi="Arial" w:cs="Arial"/>
        </w:rPr>
        <w:t>s</w:t>
      </w:r>
    </w:p>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tbl>
      <w:tblPr>
        <w:tblStyle w:val="affffffffc"/>
        <w:tblW w:w="11500" w:type="dxa"/>
        <w:tblInd w:w="-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0"/>
        <w:gridCol w:w="10440"/>
      </w:tblGrid>
      <w:tr w:rsidR="00E401CF">
        <w:trPr>
          <w:trHeight w:val="420"/>
        </w:trPr>
        <w:tc>
          <w:tcPr>
            <w:tcW w:w="11500" w:type="dxa"/>
            <w:gridSpan w:val="2"/>
            <w:shd w:val="clear" w:color="auto" w:fill="auto"/>
            <w:tcMar>
              <w:top w:w="100" w:type="dxa"/>
              <w:left w:w="100" w:type="dxa"/>
              <w:bottom w:w="100" w:type="dxa"/>
              <w:right w:w="100" w:type="dxa"/>
            </w:tcMar>
          </w:tcPr>
          <w:p w:rsidR="00E401CF" w:rsidRDefault="00F83941">
            <w:pPr>
              <w:widowControl w:val="0"/>
              <w:spacing w:after="0" w:line="240" w:lineRule="auto"/>
              <w:jc w:val="center"/>
              <w:rPr>
                <w:rFonts w:ascii="Arial" w:eastAsia="Arial" w:hAnsi="Arial" w:cs="Arial"/>
                <w:b/>
                <w:sz w:val="18"/>
                <w:szCs w:val="18"/>
              </w:rPr>
            </w:pPr>
            <w:r>
              <w:rPr>
                <w:rFonts w:ascii="Arial" w:eastAsia="Arial" w:hAnsi="Arial" w:cs="Arial"/>
                <w:b/>
                <w:sz w:val="18"/>
                <w:szCs w:val="18"/>
              </w:rPr>
              <w:t>INTRODUCTION TO ART</w:t>
            </w:r>
          </w:p>
        </w:tc>
      </w:tr>
      <w:tr w:rsidR="00E401CF">
        <w:trPr>
          <w:trHeight w:val="420"/>
        </w:trPr>
        <w:tc>
          <w:tcPr>
            <w:tcW w:w="11500" w:type="dxa"/>
            <w:gridSpan w:val="2"/>
            <w:shd w:val="clear" w:color="auto" w:fill="auto"/>
            <w:tcMar>
              <w:top w:w="100" w:type="dxa"/>
              <w:left w:w="100" w:type="dxa"/>
              <w:bottom w:w="100" w:type="dxa"/>
              <w:right w:w="100" w:type="dxa"/>
            </w:tcMar>
          </w:tcPr>
          <w:p w:rsidR="00E401CF" w:rsidRDefault="00F83941">
            <w:pPr>
              <w:widowControl w:val="0"/>
              <w:spacing w:after="0" w:line="240" w:lineRule="auto"/>
              <w:ind w:left="105" w:hanging="90"/>
              <w:jc w:val="center"/>
              <w:rPr>
                <w:rFonts w:ascii="Arial" w:eastAsia="Arial" w:hAnsi="Arial" w:cs="Arial"/>
                <w:b/>
                <w:sz w:val="18"/>
                <w:szCs w:val="18"/>
              </w:rPr>
            </w:pPr>
            <w:r>
              <w:rPr>
                <w:rFonts w:ascii="Arial" w:eastAsia="Arial" w:hAnsi="Arial" w:cs="Arial"/>
                <w:b/>
                <w:sz w:val="18"/>
                <w:szCs w:val="18"/>
              </w:rPr>
              <w:t>CREATING C-AS1</w:t>
            </w:r>
          </w:p>
        </w:tc>
      </w:tr>
      <w:tr w:rsidR="00E401CF">
        <w:trPr>
          <w:trHeight w:val="360"/>
        </w:trPr>
        <w:tc>
          <w:tcPr>
            <w:tcW w:w="11500" w:type="dxa"/>
            <w:gridSpan w:val="2"/>
            <w:shd w:val="clear" w:color="auto" w:fill="auto"/>
            <w:tcMar>
              <w:top w:w="100" w:type="dxa"/>
              <w:left w:w="100" w:type="dxa"/>
              <w:bottom w:w="100" w:type="dxa"/>
              <w:right w:w="100" w:type="dxa"/>
            </w:tcMar>
          </w:tcPr>
          <w:p w:rsidR="00E401CF" w:rsidRDefault="00F83941">
            <w:pPr>
              <w:widowControl w:val="0"/>
              <w:spacing w:after="0" w:line="240" w:lineRule="auto"/>
              <w:jc w:val="center"/>
              <w:rPr>
                <w:rFonts w:ascii="Arial" w:eastAsia="Arial" w:hAnsi="Arial" w:cs="Arial"/>
                <w:b/>
                <w:color w:val="741B47"/>
              </w:rPr>
            </w:pPr>
            <w:r>
              <w:rPr>
                <w:rFonts w:ascii="Arial" w:eastAsia="Arial" w:hAnsi="Arial" w:cs="Arial"/>
                <w:b/>
                <w:sz w:val="28"/>
                <w:szCs w:val="28"/>
              </w:rPr>
              <w:t>Generate and conceptualize artistic ideas and work.</w:t>
            </w: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4.0</w:t>
            </w:r>
          </w:p>
        </w:tc>
        <w:tc>
          <w:tcPr>
            <w:tcW w:w="1044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sz w:val="18"/>
                <w:szCs w:val="18"/>
              </w:rPr>
            </w:pPr>
            <w:r>
              <w:rPr>
                <w:rFonts w:ascii="Arial" w:eastAsia="Arial" w:hAnsi="Arial" w:cs="Arial"/>
                <w:sz w:val="18"/>
                <w:szCs w:val="18"/>
              </w:rPr>
              <w:t xml:space="preserve">In addition to score 3.0 performance, the student demonstrates in-depth inferences and applications that go beyond what was taught. </w:t>
            </w:r>
          </w:p>
          <w:p w:rsidR="00E401CF" w:rsidRDefault="00E401CF">
            <w:pPr>
              <w:widowControl w:val="0"/>
              <w:spacing w:after="0" w:line="240" w:lineRule="auto"/>
              <w:rPr>
                <w:rFonts w:ascii="Arial" w:eastAsia="Arial" w:hAnsi="Arial" w:cs="Arial"/>
                <w:sz w:val="18"/>
                <w:szCs w:val="18"/>
              </w:rPr>
            </w:pPr>
          </w:p>
          <w:p w:rsidR="00E401CF" w:rsidRDefault="00E401CF">
            <w:pPr>
              <w:widowControl w:val="0"/>
              <w:spacing w:after="0" w:line="240" w:lineRule="auto"/>
              <w:rPr>
                <w:rFonts w:ascii="Arial" w:eastAsia="Arial" w:hAnsi="Arial" w:cs="Arial"/>
                <w:b/>
                <w:sz w:val="18"/>
                <w:szCs w:val="18"/>
              </w:rPr>
            </w:pPr>
          </w:p>
        </w:tc>
      </w:tr>
      <w:tr w:rsidR="00E401CF">
        <w:trPr>
          <w:trHeight w:val="420"/>
        </w:trPr>
        <w:tc>
          <w:tcPr>
            <w:tcW w:w="1060" w:type="dxa"/>
            <w:shd w:val="clear" w:color="auto" w:fill="CCCCCC"/>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3.0</w:t>
            </w:r>
          </w:p>
        </w:tc>
        <w:tc>
          <w:tcPr>
            <w:tcW w:w="10440" w:type="dxa"/>
            <w:shd w:val="clear" w:color="auto" w:fill="CCCCCC"/>
            <w:tcMar>
              <w:top w:w="100" w:type="dxa"/>
              <w:left w:w="100" w:type="dxa"/>
              <w:bottom w:w="100" w:type="dxa"/>
              <w:right w:w="100" w:type="dxa"/>
            </w:tcMar>
          </w:tcPr>
          <w:p w:rsidR="00E401CF" w:rsidRDefault="00F83941">
            <w:pPr>
              <w:widowControl w:val="0"/>
              <w:spacing w:after="0" w:line="240" w:lineRule="auto"/>
              <w:rPr>
                <w:rFonts w:ascii="Arial" w:eastAsia="Arial" w:hAnsi="Arial" w:cs="Arial"/>
                <w:sz w:val="12"/>
                <w:szCs w:val="12"/>
              </w:rPr>
            </w:pPr>
            <w:r>
              <w:rPr>
                <w:rFonts w:ascii="Arial" w:eastAsia="Arial" w:hAnsi="Arial" w:cs="Arial"/>
              </w:rPr>
              <w:t>Generate and conceptualize artistic ideas and work.</w:t>
            </w:r>
          </w:p>
          <w:p w:rsidR="00E401CF" w:rsidRDefault="00E401CF">
            <w:pPr>
              <w:widowControl w:val="0"/>
              <w:spacing w:after="0" w:line="240" w:lineRule="auto"/>
              <w:ind w:left="105" w:hanging="90"/>
              <w:rPr>
                <w:rFonts w:ascii="Arial" w:eastAsia="Arial" w:hAnsi="Arial" w:cs="Arial"/>
                <w:sz w:val="18"/>
                <w:szCs w:val="18"/>
              </w:rPr>
            </w:pPr>
          </w:p>
          <w:p w:rsidR="00E401CF" w:rsidRDefault="00E401CF">
            <w:pPr>
              <w:widowControl w:val="0"/>
              <w:spacing w:after="0" w:line="240" w:lineRule="auto"/>
              <w:ind w:left="105" w:hanging="90"/>
              <w:rPr>
                <w:rFonts w:ascii="Arial" w:eastAsia="Arial" w:hAnsi="Arial" w:cs="Arial"/>
                <w:sz w:val="18"/>
                <w:szCs w:val="18"/>
              </w:rPr>
            </w:pPr>
          </w:p>
          <w:p w:rsidR="00E401CF" w:rsidRDefault="00F83941">
            <w:pPr>
              <w:widowControl w:val="0"/>
              <w:spacing w:after="0" w:line="240" w:lineRule="auto"/>
              <w:ind w:left="105" w:hanging="90"/>
              <w:rPr>
                <w:rFonts w:ascii="Arial" w:eastAsia="Arial" w:hAnsi="Arial" w:cs="Arial"/>
                <w:b/>
                <w:sz w:val="18"/>
                <w:szCs w:val="18"/>
              </w:rPr>
            </w:pPr>
            <w:r>
              <w:rPr>
                <w:rFonts w:ascii="Arial" w:eastAsia="Arial" w:hAnsi="Arial" w:cs="Arial"/>
                <w:b/>
                <w:sz w:val="18"/>
                <w:szCs w:val="18"/>
              </w:rPr>
              <w:t>Learning Target(s):</w:t>
            </w:r>
          </w:p>
          <w:p w:rsidR="00E401CF" w:rsidRDefault="00F83941">
            <w:pPr>
              <w:widowControl w:val="0"/>
              <w:spacing w:after="0" w:line="240" w:lineRule="auto"/>
              <w:rPr>
                <w:rFonts w:ascii="Arial" w:eastAsia="Arial" w:hAnsi="Arial" w:cs="Arial"/>
                <w:sz w:val="18"/>
                <w:szCs w:val="18"/>
              </w:rPr>
            </w:pPr>
            <w:r>
              <w:rPr>
                <w:rFonts w:ascii="Arial" w:eastAsia="Arial" w:hAnsi="Arial" w:cs="Arial"/>
                <w:sz w:val="18"/>
                <w:szCs w:val="18"/>
              </w:rPr>
              <w:t>VA:Cr1.1.Ia Use multiple approaches to begin creative endeavors.</w:t>
            </w:r>
          </w:p>
          <w:p w:rsidR="00E401CF" w:rsidRDefault="00F83941">
            <w:pPr>
              <w:widowControl w:val="0"/>
              <w:spacing w:after="0" w:line="240" w:lineRule="auto"/>
              <w:rPr>
                <w:rFonts w:ascii="Arial" w:eastAsia="Arial" w:hAnsi="Arial" w:cs="Arial"/>
                <w:sz w:val="18"/>
                <w:szCs w:val="18"/>
              </w:rPr>
            </w:pPr>
            <w:r>
              <w:rPr>
                <w:rFonts w:ascii="Arial" w:eastAsia="Arial" w:hAnsi="Arial" w:cs="Arial"/>
                <w:sz w:val="18"/>
                <w:szCs w:val="18"/>
              </w:rPr>
              <w:t>○ I can demonstrate an understanding of the Elements of Art and the Principles of Design.</w:t>
            </w:r>
          </w:p>
          <w:p w:rsidR="00E401CF" w:rsidRDefault="00F83941">
            <w:pPr>
              <w:widowControl w:val="0"/>
              <w:spacing w:after="0" w:line="240" w:lineRule="auto"/>
              <w:rPr>
                <w:rFonts w:ascii="Arial" w:eastAsia="Arial" w:hAnsi="Arial" w:cs="Arial"/>
                <w:sz w:val="18"/>
                <w:szCs w:val="18"/>
              </w:rPr>
            </w:pPr>
            <w:r>
              <w:rPr>
                <w:rFonts w:ascii="Arial" w:eastAsia="Arial" w:hAnsi="Arial" w:cs="Arial"/>
                <w:sz w:val="18"/>
                <w:szCs w:val="18"/>
              </w:rPr>
              <w:t xml:space="preserve">○ I can brainstorm an idea for a project and either develop a plan to complete it or ask for help in developing a plan. </w:t>
            </w:r>
          </w:p>
          <w:p w:rsidR="00E401CF" w:rsidRDefault="00F83941">
            <w:pPr>
              <w:widowControl w:val="0"/>
              <w:spacing w:after="0" w:line="240" w:lineRule="auto"/>
              <w:rPr>
                <w:rFonts w:ascii="Arial" w:eastAsia="Arial" w:hAnsi="Arial" w:cs="Arial"/>
                <w:sz w:val="18"/>
                <w:szCs w:val="18"/>
              </w:rPr>
            </w:pPr>
            <w:r>
              <w:rPr>
                <w:rFonts w:ascii="Arial" w:eastAsia="Arial" w:hAnsi="Arial" w:cs="Arial"/>
                <w:sz w:val="18"/>
                <w:szCs w:val="18"/>
              </w:rPr>
              <w:t xml:space="preserve">○ I can make a visual product and justify its intention. </w:t>
            </w:r>
          </w:p>
          <w:p w:rsidR="00E401CF" w:rsidRDefault="00F83941">
            <w:pPr>
              <w:widowControl w:val="0"/>
              <w:spacing w:after="0" w:line="240" w:lineRule="auto"/>
              <w:rPr>
                <w:rFonts w:ascii="Cambria" w:eastAsia="Cambria" w:hAnsi="Cambria" w:cs="Cambria"/>
                <w:b/>
                <w:sz w:val="20"/>
                <w:szCs w:val="20"/>
                <w:highlight w:val="yellow"/>
              </w:rPr>
            </w:pPr>
            <w:r>
              <w:rPr>
                <w:rFonts w:ascii="Arial" w:eastAsia="Arial" w:hAnsi="Arial" w:cs="Arial"/>
                <w:sz w:val="18"/>
                <w:szCs w:val="18"/>
              </w:rPr>
              <w:t xml:space="preserve">○ I can collaborate with others in the creative process </w:t>
            </w:r>
            <w:r>
              <w:rPr>
                <w:rFonts w:ascii="Arial" w:eastAsia="Arial" w:hAnsi="Arial" w:cs="Arial"/>
                <w:b/>
                <w:sz w:val="18"/>
                <w:szCs w:val="18"/>
              </w:rPr>
              <w:t xml:space="preserve">LEARNING TARGETS: </w:t>
            </w:r>
            <w:r>
              <w:rPr>
                <w:rFonts w:ascii="Cambria" w:eastAsia="Cambria" w:hAnsi="Cambria" w:cs="Cambria"/>
              </w:rPr>
              <w:t xml:space="preserve">I can make a visual product. </w:t>
            </w:r>
            <w:r>
              <w:rPr>
                <w:rFonts w:ascii="Cambria" w:eastAsia="Cambria" w:hAnsi="Cambria" w:cs="Cambria"/>
                <w:highlight w:val="yellow"/>
              </w:rPr>
              <w:t>(</w:t>
            </w:r>
            <w:r>
              <w:rPr>
                <w:rFonts w:ascii="Cambria" w:eastAsia="Cambria" w:hAnsi="Cambria" w:cs="Cambria"/>
                <w:b/>
                <w:highlight w:val="yellow"/>
              </w:rPr>
              <w:t>Meeting the teacher’s learning targets regarding the specific task or art challenge)</w:t>
            </w:r>
          </w:p>
          <w:p w:rsidR="00E401CF" w:rsidRDefault="00F83941">
            <w:pPr>
              <w:numPr>
                <w:ilvl w:val="0"/>
                <w:numId w:val="24"/>
              </w:numPr>
              <w:spacing w:after="0" w:line="240" w:lineRule="auto"/>
              <w:ind w:left="1440"/>
            </w:pPr>
            <w:r>
              <w:rPr>
                <w:rFonts w:ascii="Cambria" w:eastAsia="Cambria" w:hAnsi="Cambria" w:cs="Cambria"/>
              </w:rPr>
              <w:t xml:space="preserve">I can cover an entire picture plane with line, shape, values, color, form, detail and elements or </w:t>
            </w:r>
            <w:r>
              <w:rPr>
                <w:rFonts w:ascii="Cambria" w:eastAsia="Cambria" w:hAnsi="Cambria" w:cs="Cambria"/>
                <w:b/>
                <w:highlight w:val="yellow"/>
              </w:rPr>
              <w:t>targets specific to the art</w:t>
            </w:r>
            <w:r>
              <w:rPr>
                <w:rFonts w:ascii="Cambria" w:eastAsia="Cambria" w:hAnsi="Cambria" w:cs="Cambria"/>
              </w:rPr>
              <w:t xml:space="preserve"> challenge.  </w:t>
            </w:r>
          </w:p>
          <w:p w:rsidR="00E401CF" w:rsidRDefault="00F83941">
            <w:pPr>
              <w:numPr>
                <w:ilvl w:val="0"/>
                <w:numId w:val="24"/>
              </w:numPr>
              <w:spacing w:after="0" w:line="240" w:lineRule="auto"/>
              <w:ind w:left="1440"/>
              <w:rPr>
                <w:rFonts w:ascii="Cambria" w:eastAsia="Cambria" w:hAnsi="Cambria" w:cs="Cambria"/>
              </w:rPr>
            </w:pPr>
            <w:r>
              <w:rPr>
                <w:rFonts w:ascii="Cambria" w:eastAsia="Cambria" w:hAnsi="Cambria" w:cs="Cambria"/>
              </w:rPr>
              <w:t>I can leave little or no white behind with my drawing media.</w:t>
            </w:r>
          </w:p>
          <w:p w:rsidR="00E401CF" w:rsidRDefault="00F83941">
            <w:pPr>
              <w:numPr>
                <w:ilvl w:val="0"/>
                <w:numId w:val="24"/>
              </w:numPr>
              <w:spacing w:after="0" w:line="240" w:lineRule="auto"/>
              <w:ind w:left="1440"/>
              <w:rPr>
                <w:rFonts w:ascii="Cambria" w:eastAsia="Cambria" w:hAnsi="Cambria" w:cs="Cambria"/>
              </w:rPr>
            </w:pPr>
            <w:r>
              <w:rPr>
                <w:rFonts w:ascii="Cambria" w:eastAsia="Cambria" w:hAnsi="Cambria" w:cs="Cambria"/>
              </w:rPr>
              <w:t>I can blend my drawing media with intention responding to constructive feedback from the instructor.</w:t>
            </w: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2.0</w:t>
            </w:r>
          </w:p>
        </w:tc>
        <w:tc>
          <w:tcPr>
            <w:tcW w:w="1044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20"/>
                <w:szCs w:val="20"/>
              </w:rPr>
            </w:pPr>
            <w:r>
              <w:rPr>
                <w:rFonts w:ascii="Arial" w:eastAsia="Arial" w:hAnsi="Arial" w:cs="Arial"/>
                <w:b/>
                <w:sz w:val="20"/>
                <w:szCs w:val="20"/>
              </w:rPr>
              <w:t xml:space="preserve">The student will recognize or recall specific vocabulary, such as: </w:t>
            </w:r>
          </w:p>
          <w:p w:rsidR="00E401CF" w:rsidRDefault="00F83941">
            <w:pPr>
              <w:widowControl w:val="0"/>
              <w:spacing w:after="0" w:line="240" w:lineRule="auto"/>
              <w:rPr>
                <w:rFonts w:ascii="Arial" w:eastAsia="Arial" w:hAnsi="Arial" w:cs="Arial"/>
                <w:sz w:val="18"/>
                <w:szCs w:val="18"/>
              </w:rPr>
            </w:pPr>
            <w:r>
              <w:rPr>
                <w:rFonts w:ascii="Arial" w:eastAsia="Arial" w:hAnsi="Arial" w:cs="Arial"/>
                <w:b/>
                <w:sz w:val="18"/>
                <w:szCs w:val="18"/>
              </w:rPr>
              <w:t>The student will perform basic processes, such as</w:t>
            </w:r>
            <w:r>
              <w:rPr>
                <w:rFonts w:ascii="Arial" w:eastAsia="Arial" w:hAnsi="Arial" w:cs="Arial"/>
                <w:sz w:val="18"/>
                <w:szCs w:val="18"/>
              </w:rPr>
              <w:t>:</w:t>
            </w:r>
          </w:p>
          <w:p w:rsidR="00E401CF" w:rsidRDefault="00F83941">
            <w:pPr>
              <w:widowControl w:val="0"/>
              <w:spacing w:after="0" w:line="240" w:lineRule="auto"/>
              <w:rPr>
                <w:rFonts w:ascii="Arial" w:eastAsia="Arial" w:hAnsi="Arial" w:cs="Arial"/>
                <w:sz w:val="18"/>
                <w:szCs w:val="18"/>
                <w:highlight w:val="yellow"/>
              </w:rPr>
            </w:pPr>
            <w:r>
              <w:rPr>
                <w:rFonts w:ascii="Arial" w:eastAsia="Arial" w:hAnsi="Arial" w:cs="Arial"/>
                <w:sz w:val="18"/>
                <w:szCs w:val="18"/>
                <w:highlight w:val="yellow"/>
              </w:rPr>
              <w:t>MEDIUM SPECIFIC  - Elements &amp; Principles of Art: Line, Texture, Space, Form, Color (Hue, Value, Intensity), Balance, Rhythm, Emphasis, Unity, Movement, Pattern &amp; Proportion</w:t>
            </w:r>
          </w:p>
          <w:p w:rsidR="00E401CF" w:rsidRDefault="00E401CF">
            <w:pPr>
              <w:widowControl w:val="0"/>
              <w:spacing w:after="0" w:line="240" w:lineRule="auto"/>
              <w:rPr>
                <w:rFonts w:ascii="Arial" w:eastAsia="Arial" w:hAnsi="Arial" w:cs="Arial"/>
                <w:sz w:val="18"/>
                <w:szCs w:val="18"/>
              </w:rPr>
            </w:pPr>
          </w:p>
          <w:p w:rsidR="00E401CF" w:rsidRDefault="00E401CF">
            <w:pPr>
              <w:widowControl w:val="0"/>
              <w:spacing w:after="0" w:line="240" w:lineRule="auto"/>
              <w:rPr>
                <w:rFonts w:ascii="Arial" w:eastAsia="Arial" w:hAnsi="Arial" w:cs="Arial"/>
                <w:sz w:val="18"/>
                <w:szCs w:val="18"/>
              </w:rPr>
            </w:pP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lastRenderedPageBreak/>
              <w:t>Score 1.0</w:t>
            </w:r>
          </w:p>
        </w:tc>
        <w:tc>
          <w:tcPr>
            <w:tcW w:w="1044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With help, partial success at score 2.0 content and score 3.0 content.</w:t>
            </w: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0</w:t>
            </w:r>
          </w:p>
        </w:tc>
        <w:tc>
          <w:tcPr>
            <w:tcW w:w="1044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There is no evidence of learning through observation, interaction, and/or limited attendance.</w:t>
            </w:r>
          </w:p>
        </w:tc>
      </w:tr>
    </w:tbl>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tbl>
      <w:tblPr>
        <w:tblStyle w:val="affffffffd"/>
        <w:tblW w:w="11500" w:type="dxa"/>
        <w:tblInd w:w="-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0"/>
        <w:gridCol w:w="1060"/>
        <w:gridCol w:w="9380"/>
      </w:tblGrid>
      <w:tr w:rsidR="00E401CF">
        <w:trPr>
          <w:trHeight w:val="420"/>
        </w:trPr>
        <w:tc>
          <w:tcPr>
            <w:tcW w:w="11500" w:type="dxa"/>
            <w:gridSpan w:val="3"/>
            <w:shd w:val="clear" w:color="auto" w:fill="auto"/>
            <w:tcMar>
              <w:top w:w="100" w:type="dxa"/>
              <w:left w:w="100" w:type="dxa"/>
              <w:bottom w:w="100" w:type="dxa"/>
              <w:right w:w="100" w:type="dxa"/>
            </w:tcMar>
          </w:tcPr>
          <w:p w:rsidR="00E401CF" w:rsidRDefault="00F83941">
            <w:pPr>
              <w:widowControl w:val="0"/>
              <w:spacing w:after="0" w:line="240" w:lineRule="auto"/>
              <w:jc w:val="center"/>
              <w:rPr>
                <w:rFonts w:ascii="Arial" w:eastAsia="Arial" w:hAnsi="Arial" w:cs="Arial"/>
                <w:b/>
                <w:sz w:val="18"/>
                <w:szCs w:val="18"/>
              </w:rPr>
            </w:pPr>
            <w:r>
              <w:rPr>
                <w:rFonts w:ascii="Arial" w:eastAsia="Arial" w:hAnsi="Arial" w:cs="Arial"/>
                <w:b/>
                <w:sz w:val="18"/>
                <w:szCs w:val="18"/>
              </w:rPr>
              <w:t>INTRODUCTION TO ART</w:t>
            </w:r>
          </w:p>
        </w:tc>
      </w:tr>
      <w:tr w:rsidR="00E401CF">
        <w:trPr>
          <w:trHeight w:val="420"/>
        </w:trPr>
        <w:tc>
          <w:tcPr>
            <w:tcW w:w="1060" w:type="dxa"/>
            <w:tcBorders>
              <w:top w:val="single" w:sz="7" w:space="0" w:color="CCCCCC"/>
              <w:left w:val="single" w:sz="7" w:space="0" w:color="CCCCCC"/>
              <w:bottom w:val="single" w:sz="7" w:space="0" w:color="CCCCCC"/>
              <w:right w:val="single" w:sz="7" w:space="0" w:color="CCCCCC"/>
            </w:tcBorders>
            <w:tcMar>
              <w:top w:w="0" w:type="dxa"/>
              <w:left w:w="40" w:type="dxa"/>
              <w:bottom w:w="0" w:type="dxa"/>
              <w:right w:w="40" w:type="dxa"/>
            </w:tcMar>
            <w:vAlign w:val="bottom"/>
          </w:tcPr>
          <w:p w:rsidR="00E401CF" w:rsidRDefault="00E401CF">
            <w:pPr>
              <w:widowControl w:val="0"/>
              <w:spacing w:after="0" w:line="276" w:lineRule="auto"/>
              <w:rPr>
                <w:rFonts w:ascii="Arial" w:eastAsia="Arial" w:hAnsi="Arial" w:cs="Arial"/>
                <w:sz w:val="20"/>
                <w:szCs w:val="20"/>
              </w:rPr>
            </w:pPr>
          </w:p>
        </w:tc>
        <w:tc>
          <w:tcPr>
            <w:tcW w:w="1060" w:type="dxa"/>
            <w:tcBorders>
              <w:top w:val="single" w:sz="7" w:space="0" w:color="CCCCCC"/>
              <w:left w:val="single" w:sz="7" w:space="0" w:color="CCCCCC"/>
              <w:bottom w:val="single" w:sz="7" w:space="0" w:color="CCCCCC"/>
              <w:right w:val="single" w:sz="7" w:space="0" w:color="CCCCCC"/>
            </w:tcBorders>
            <w:tcMar>
              <w:top w:w="0" w:type="dxa"/>
              <w:left w:w="40" w:type="dxa"/>
              <w:bottom w:w="0" w:type="dxa"/>
              <w:right w:w="40" w:type="dxa"/>
            </w:tcMar>
            <w:vAlign w:val="bottom"/>
          </w:tcPr>
          <w:p w:rsidR="00E401CF" w:rsidRDefault="00E401CF">
            <w:pPr>
              <w:widowControl w:val="0"/>
              <w:spacing w:after="0" w:line="276" w:lineRule="auto"/>
              <w:rPr>
                <w:rFonts w:ascii="Arial" w:eastAsia="Arial" w:hAnsi="Arial" w:cs="Arial"/>
                <w:sz w:val="20"/>
                <w:szCs w:val="20"/>
              </w:rPr>
            </w:pPr>
          </w:p>
        </w:tc>
        <w:tc>
          <w:tcPr>
            <w:tcW w:w="938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rPr>
            </w:pPr>
            <w:r>
              <w:rPr>
                <w:rFonts w:ascii="Arial" w:eastAsia="Arial" w:hAnsi="Arial" w:cs="Arial"/>
              </w:rPr>
              <w:t xml:space="preserve">                                                        </w:t>
            </w:r>
            <w:r>
              <w:rPr>
                <w:rFonts w:ascii="Arial" w:eastAsia="Arial" w:hAnsi="Arial" w:cs="Arial"/>
                <w:b/>
              </w:rPr>
              <w:t xml:space="preserve"> Creating C-AS3</w:t>
            </w:r>
          </w:p>
        </w:tc>
      </w:tr>
      <w:tr w:rsidR="00E401CF">
        <w:trPr>
          <w:trHeight w:val="360"/>
        </w:trPr>
        <w:tc>
          <w:tcPr>
            <w:tcW w:w="11500" w:type="dxa"/>
            <w:gridSpan w:val="3"/>
            <w:shd w:val="clear" w:color="auto" w:fill="auto"/>
            <w:tcMar>
              <w:top w:w="100" w:type="dxa"/>
              <w:left w:w="100" w:type="dxa"/>
              <w:bottom w:w="100" w:type="dxa"/>
              <w:right w:w="100" w:type="dxa"/>
            </w:tcMar>
          </w:tcPr>
          <w:p w:rsidR="00E401CF" w:rsidRDefault="00F83941">
            <w:pPr>
              <w:widowControl w:val="0"/>
              <w:spacing w:after="0" w:line="240" w:lineRule="auto"/>
              <w:jc w:val="center"/>
              <w:rPr>
                <w:rFonts w:ascii="Arial" w:eastAsia="Arial" w:hAnsi="Arial" w:cs="Arial"/>
                <w:b/>
                <w:color w:val="741B47"/>
              </w:rPr>
            </w:pPr>
            <w:r>
              <w:rPr>
                <w:rFonts w:ascii="Arial" w:eastAsia="Arial" w:hAnsi="Arial" w:cs="Arial"/>
                <w:b/>
                <w:sz w:val="28"/>
                <w:szCs w:val="28"/>
              </w:rPr>
              <w:t>Refine and Complete Artistic Work</w:t>
            </w: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4.0</w:t>
            </w:r>
          </w:p>
        </w:tc>
        <w:tc>
          <w:tcPr>
            <w:tcW w:w="10440" w:type="dxa"/>
            <w:gridSpan w:val="2"/>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 xml:space="preserve">In addition to score 3.0 performance, the student demonstrates in-depth inferences and applications that go beyond what was taught. </w:t>
            </w:r>
          </w:p>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The work leads by example.</w:t>
            </w:r>
          </w:p>
          <w:p w:rsidR="00E401CF" w:rsidRDefault="00E401CF">
            <w:pPr>
              <w:widowControl w:val="0"/>
              <w:spacing w:after="0" w:line="240" w:lineRule="auto"/>
              <w:rPr>
                <w:rFonts w:ascii="Arial" w:eastAsia="Arial" w:hAnsi="Arial" w:cs="Arial"/>
                <w:b/>
                <w:sz w:val="18"/>
                <w:szCs w:val="18"/>
              </w:rPr>
            </w:pPr>
          </w:p>
        </w:tc>
      </w:tr>
      <w:tr w:rsidR="00E401CF">
        <w:trPr>
          <w:trHeight w:val="420"/>
        </w:trPr>
        <w:tc>
          <w:tcPr>
            <w:tcW w:w="1060" w:type="dxa"/>
            <w:shd w:val="clear" w:color="auto" w:fill="CCCCCC"/>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3.0</w:t>
            </w:r>
          </w:p>
        </w:tc>
        <w:tc>
          <w:tcPr>
            <w:tcW w:w="10440" w:type="dxa"/>
            <w:gridSpan w:val="2"/>
            <w:shd w:val="clear" w:color="auto" w:fill="CCCCCC"/>
            <w:tcMar>
              <w:top w:w="100" w:type="dxa"/>
              <w:left w:w="100" w:type="dxa"/>
              <w:bottom w:w="100" w:type="dxa"/>
              <w:right w:w="100" w:type="dxa"/>
            </w:tcMar>
          </w:tcPr>
          <w:p w:rsidR="00E401CF" w:rsidRDefault="00F83941">
            <w:pPr>
              <w:widowControl w:val="0"/>
              <w:spacing w:after="0" w:line="240" w:lineRule="auto"/>
              <w:rPr>
                <w:rFonts w:ascii="Cambria" w:eastAsia="Cambria" w:hAnsi="Cambria" w:cs="Cambria"/>
                <w:b/>
                <w:sz w:val="20"/>
                <w:szCs w:val="20"/>
                <w:highlight w:val="yellow"/>
              </w:rPr>
            </w:pPr>
            <w:r>
              <w:rPr>
                <w:rFonts w:ascii="Arial" w:eastAsia="Arial" w:hAnsi="Arial" w:cs="Arial"/>
                <w:b/>
                <w:sz w:val="18"/>
                <w:szCs w:val="18"/>
              </w:rPr>
              <w:t xml:space="preserve">LEARNING TARGETS: </w:t>
            </w:r>
            <w:r>
              <w:rPr>
                <w:rFonts w:ascii="Cambria" w:eastAsia="Cambria" w:hAnsi="Cambria" w:cs="Cambria"/>
              </w:rPr>
              <w:t xml:space="preserve">I can make a visual product. </w:t>
            </w:r>
            <w:r>
              <w:rPr>
                <w:rFonts w:ascii="Cambria" w:eastAsia="Cambria" w:hAnsi="Cambria" w:cs="Cambria"/>
                <w:highlight w:val="yellow"/>
              </w:rPr>
              <w:t>(</w:t>
            </w:r>
            <w:r>
              <w:rPr>
                <w:rFonts w:ascii="Cambria" w:eastAsia="Cambria" w:hAnsi="Cambria" w:cs="Cambria"/>
                <w:b/>
                <w:highlight w:val="yellow"/>
              </w:rPr>
              <w:t>Meeting the teacher’s learning targets regarding the specific task or art challenge)</w:t>
            </w:r>
          </w:p>
          <w:p w:rsidR="00E401CF" w:rsidRDefault="00F83941">
            <w:pPr>
              <w:numPr>
                <w:ilvl w:val="0"/>
                <w:numId w:val="25"/>
              </w:numPr>
              <w:spacing w:after="0" w:line="240" w:lineRule="auto"/>
              <w:ind w:left="1440"/>
            </w:pPr>
            <w:r>
              <w:rPr>
                <w:rFonts w:ascii="Cambria" w:eastAsia="Cambria" w:hAnsi="Cambria" w:cs="Cambria"/>
              </w:rPr>
              <w:t xml:space="preserve">I can cover an entire picture plane with line, shape, values, color, form, detail and elements or </w:t>
            </w:r>
            <w:r>
              <w:rPr>
                <w:rFonts w:ascii="Cambria" w:eastAsia="Cambria" w:hAnsi="Cambria" w:cs="Cambria"/>
                <w:b/>
                <w:highlight w:val="yellow"/>
              </w:rPr>
              <w:t>targets specific to the art</w:t>
            </w:r>
            <w:r>
              <w:rPr>
                <w:rFonts w:ascii="Cambria" w:eastAsia="Cambria" w:hAnsi="Cambria" w:cs="Cambria"/>
              </w:rPr>
              <w:t xml:space="preserve"> challenge.  </w:t>
            </w:r>
          </w:p>
          <w:p w:rsidR="00E401CF" w:rsidRDefault="00F83941">
            <w:pPr>
              <w:numPr>
                <w:ilvl w:val="0"/>
                <w:numId w:val="25"/>
              </w:numPr>
              <w:spacing w:after="0" w:line="240" w:lineRule="auto"/>
              <w:ind w:left="1440"/>
              <w:rPr>
                <w:rFonts w:ascii="Cambria" w:eastAsia="Cambria" w:hAnsi="Cambria" w:cs="Cambria"/>
              </w:rPr>
            </w:pPr>
            <w:r>
              <w:rPr>
                <w:rFonts w:ascii="Cambria" w:eastAsia="Cambria" w:hAnsi="Cambria" w:cs="Cambria"/>
              </w:rPr>
              <w:t>I can leave little or no white behind with my drawing media.</w:t>
            </w:r>
          </w:p>
          <w:p w:rsidR="00E401CF" w:rsidRDefault="00F83941">
            <w:pPr>
              <w:numPr>
                <w:ilvl w:val="0"/>
                <w:numId w:val="25"/>
              </w:numPr>
              <w:spacing w:after="0" w:line="240" w:lineRule="auto"/>
              <w:ind w:left="1440"/>
              <w:rPr>
                <w:rFonts w:ascii="Cambria" w:eastAsia="Cambria" w:hAnsi="Cambria" w:cs="Cambria"/>
              </w:rPr>
            </w:pPr>
            <w:r>
              <w:rPr>
                <w:rFonts w:ascii="Cambria" w:eastAsia="Cambria" w:hAnsi="Cambria" w:cs="Cambria"/>
              </w:rPr>
              <w:t>I can blend my drawing media with intention responding to constructive feedback from the instructor.</w:t>
            </w: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2.0</w:t>
            </w:r>
          </w:p>
        </w:tc>
        <w:tc>
          <w:tcPr>
            <w:tcW w:w="10440" w:type="dxa"/>
            <w:gridSpan w:val="2"/>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sz w:val="18"/>
                <w:szCs w:val="18"/>
              </w:rPr>
            </w:pPr>
            <w:r>
              <w:rPr>
                <w:rFonts w:ascii="Arial" w:eastAsia="Arial" w:hAnsi="Arial" w:cs="Arial"/>
                <w:b/>
                <w:sz w:val="18"/>
                <w:szCs w:val="18"/>
              </w:rPr>
              <w:t>The student will recognize or recall specific vocabulary, such as</w:t>
            </w:r>
            <w:r>
              <w:rPr>
                <w:rFonts w:ascii="Arial" w:eastAsia="Arial" w:hAnsi="Arial" w:cs="Arial"/>
                <w:sz w:val="18"/>
                <w:szCs w:val="18"/>
              </w:rPr>
              <w:t xml:space="preserve">: </w:t>
            </w:r>
          </w:p>
          <w:p w:rsidR="00E401CF" w:rsidRDefault="00F83941">
            <w:pPr>
              <w:widowControl w:val="0"/>
              <w:spacing w:after="0" w:line="240" w:lineRule="auto"/>
              <w:rPr>
                <w:rFonts w:ascii="Arial" w:eastAsia="Arial" w:hAnsi="Arial" w:cs="Arial"/>
                <w:sz w:val="18"/>
                <w:szCs w:val="18"/>
              </w:rPr>
            </w:pPr>
            <w:r>
              <w:rPr>
                <w:rFonts w:ascii="Arial" w:eastAsia="Arial" w:hAnsi="Arial" w:cs="Arial"/>
                <w:sz w:val="18"/>
                <w:szCs w:val="18"/>
              </w:rPr>
              <w:t>MEDIUM/Lesson specific  ex: vanishing point, depth, value</w:t>
            </w:r>
          </w:p>
          <w:p w:rsidR="00E401CF" w:rsidRDefault="00E401CF">
            <w:pPr>
              <w:widowControl w:val="0"/>
              <w:spacing w:after="0" w:line="240" w:lineRule="auto"/>
              <w:rPr>
                <w:rFonts w:ascii="Arial" w:eastAsia="Arial" w:hAnsi="Arial" w:cs="Arial"/>
                <w:sz w:val="18"/>
                <w:szCs w:val="18"/>
              </w:rPr>
            </w:pPr>
          </w:p>
          <w:p w:rsidR="00E401CF" w:rsidRDefault="00F83941">
            <w:pPr>
              <w:widowControl w:val="0"/>
              <w:spacing w:after="0" w:line="240" w:lineRule="auto"/>
              <w:rPr>
                <w:rFonts w:ascii="Arial" w:eastAsia="Arial" w:hAnsi="Arial" w:cs="Arial"/>
                <w:sz w:val="18"/>
                <w:szCs w:val="18"/>
              </w:rPr>
            </w:pPr>
            <w:r>
              <w:rPr>
                <w:rFonts w:ascii="Arial" w:eastAsia="Arial" w:hAnsi="Arial" w:cs="Arial"/>
                <w:b/>
                <w:sz w:val="18"/>
                <w:szCs w:val="18"/>
              </w:rPr>
              <w:t>The student will perform basic processes, such as</w:t>
            </w:r>
            <w:r>
              <w:rPr>
                <w:rFonts w:ascii="Arial" w:eastAsia="Arial" w:hAnsi="Arial" w:cs="Arial"/>
                <w:sz w:val="18"/>
                <w:szCs w:val="18"/>
              </w:rPr>
              <w:t>:</w:t>
            </w:r>
          </w:p>
          <w:p w:rsidR="00E401CF" w:rsidRDefault="00F83941">
            <w:pPr>
              <w:widowControl w:val="0"/>
              <w:spacing w:after="0" w:line="240" w:lineRule="auto"/>
              <w:rPr>
                <w:rFonts w:ascii="Arial" w:eastAsia="Arial" w:hAnsi="Arial" w:cs="Arial"/>
                <w:sz w:val="18"/>
                <w:szCs w:val="18"/>
                <w:highlight w:val="yellow"/>
              </w:rPr>
            </w:pPr>
            <w:r>
              <w:rPr>
                <w:rFonts w:ascii="Arial" w:eastAsia="Arial" w:hAnsi="Arial" w:cs="Arial"/>
                <w:sz w:val="18"/>
                <w:szCs w:val="18"/>
                <w:highlight w:val="yellow"/>
              </w:rPr>
              <w:t>MEDIUM SPECIFIC  - Elements &amp; Principles of Art: Line, Texture, Space, Form, Color (Hue, Value, Intensity), Balance, Rhythm, Emphasis, Unity, Movement, Pattern &amp; Proportion</w:t>
            </w:r>
          </w:p>
          <w:p w:rsidR="00E401CF" w:rsidRDefault="00E401CF">
            <w:pPr>
              <w:widowControl w:val="0"/>
              <w:spacing w:after="0" w:line="240" w:lineRule="auto"/>
              <w:rPr>
                <w:rFonts w:ascii="Arial" w:eastAsia="Arial" w:hAnsi="Arial" w:cs="Arial"/>
                <w:sz w:val="18"/>
                <w:szCs w:val="18"/>
              </w:rPr>
            </w:pPr>
          </w:p>
          <w:p w:rsidR="00E401CF" w:rsidRDefault="00E401CF">
            <w:pPr>
              <w:widowControl w:val="0"/>
              <w:spacing w:after="0" w:line="240" w:lineRule="auto"/>
              <w:rPr>
                <w:rFonts w:ascii="Arial" w:eastAsia="Arial" w:hAnsi="Arial" w:cs="Arial"/>
                <w:sz w:val="18"/>
                <w:szCs w:val="18"/>
              </w:rPr>
            </w:pPr>
          </w:p>
        </w:tc>
      </w:tr>
      <w:tr w:rsidR="00E401CF">
        <w:trPr>
          <w:trHeight w:val="420"/>
        </w:trPr>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1.0</w:t>
            </w:r>
          </w:p>
        </w:tc>
        <w:tc>
          <w:tcPr>
            <w:tcW w:w="10440" w:type="dxa"/>
            <w:gridSpan w:val="2"/>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With help, partial success at score 2.0 content and score 3.0 content.</w:t>
            </w:r>
          </w:p>
        </w:tc>
      </w:tr>
      <w:tr w:rsidR="00E401CF">
        <w:tc>
          <w:tcPr>
            <w:tcW w:w="1060" w:type="dxa"/>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Score 0</w:t>
            </w:r>
          </w:p>
        </w:tc>
        <w:tc>
          <w:tcPr>
            <w:tcW w:w="10440" w:type="dxa"/>
            <w:gridSpan w:val="2"/>
            <w:shd w:val="clear" w:color="auto" w:fill="auto"/>
            <w:tcMar>
              <w:top w:w="100" w:type="dxa"/>
              <w:left w:w="100" w:type="dxa"/>
              <w:bottom w:w="100" w:type="dxa"/>
              <w:right w:w="100" w:type="dxa"/>
            </w:tcMar>
          </w:tcPr>
          <w:p w:rsidR="00E401CF" w:rsidRDefault="00F83941">
            <w:pPr>
              <w:widowControl w:val="0"/>
              <w:spacing w:after="0" w:line="240" w:lineRule="auto"/>
              <w:rPr>
                <w:rFonts w:ascii="Arial" w:eastAsia="Arial" w:hAnsi="Arial" w:cs="Arial"/>
                <w:b/>
                <w:sz w:val="18"/>
                <w:szCs w:val="18"/>
              </w:rPr>
            </w:pPr>
            <w:r>
              <w:rPr>
                <w:rFonts w:ascii="Arial" w:eastAsia="Arial" w:hAnsi="Arial" w:cs="Arial"/>
                <w:b/>
                <w:sz w:val="18"/>
                <w:szCs w:val="18"/>
              </w:rPr>
              <w:t>There is no evidence of learning through observation, interaction, and/or limited attendance.</w:t>
            </w:r>
          </w:p>
        </w:tc>
      </w:tr>
    </w:tbl>
    <w:p w:rsidR="00E401CF" w:rsidRDefault="00E401CF">
      <w:pPr>
        <w:spacing w:after="0" w:line="276" w:lineRule="auto"/>
        <w:rPr>
          <w:rFonts w:ascii="Arial" w:eastAsia="Arial" w:hAnsi="Arial" w:cs="Arial"/>
        </w:rPr>
      </w:pPr>
    </w:p>
    <w:p w:rsidR="00E401CF" w:rsidRDefault="00E401CF">
      <w:pPr>
        <w:spacing w:after="0" w:line="276" w:lineRule="auto"/>
        <w:rPr>
          <w:rFonts w:ascii="Arial" w:eastAsia="Arial" w:hAnsi="Arial" w:cs="Arial"/>
        </w:rPr>
      </w:pPr>
    </w:p>
    <w:p w:rsidR="00E401CF" w:rsidRDefault="00E401CF">
      <w:pPr>
        <w:spacing w:after="0" w:line="240" w:lineRule="auto"/>
        <w:rPr>
          <w:rFonts w:ascii="Arial" w:eastAsia="Arial" w:hAnsi="Arial" w:cs="Arial"/>
        </w:rPr>
      </w:pPr>
    </w:p>
    <w:p w:rsidR="00E401CF" w:rsidRDefault="00E401CF">
      <w:pPr>
        <w:spacing w:after="0" w:line="276" w:lineRule="auto"/>
        <w:rPr>
          <w:rFonts w:ascii="Arial" w:eastAsia="Arial" w:hAnsi="Arial" w:cs="Arial"/>
        </w:rPr>
      </w:pPr>
    </w:p>
    <w:p w:rsidR="00E401CF" w:rsidRDefault="00F83941">
      <w:pPr>
        <w:spacing w:after="0" w:line="276" w:lineRule="auto"/>
        <w:rPr>
          <w:rFonts w:ascii="Arial" w:eastAsia="Arial" w:hAnsi="Arial" w:cs="Arial"/>
        </w:rPr>
      </w:pPr>
      <w:r>
        <w:rPr>
          <w:rFonts w:ascii="Arial" w:eastAsia="Arial" w:hAnsi="Arial" w:cs="Arial"/>
          <w:b/>
        </w:rPr>
        <w:t xml:space="preserve">Summative </w:t>
      </w:r>
      <w:proofErr w:type="spellStart"/>
      <w:r>
        <w:rPr>
          <w:rFonts w:ascii="Arial" w:eastAsia="Arial" w:hAnsi="Arial" w:cs="Arial"/>
          <w:b/>
        </w:rPr>
        <w:t>Rubric</w:t>
      </w:r>
      <w:r>
        <w:rPr>
          <w:rFonts w:ascii="Arial" w:eastAsia="Arial" w:hAnsi="Arial" w:cs="Arial"/>
        </w:rPr>
        <w:t>:</w:t>
      </w:r>
      <w:r>
        <w:rPr>
          <w:rFonts w:ascii="Arial" w:eastAsia="Arial" w:hAnsi="Arial" w:cs="Arial"/>
          <w:b/>
        </w:rPr>
        <w:t>ReAssessment</w:t>
      </w:r>
      <w:proofErr w:type="spellEnd"/>
      <w:r>
        <w:rPr>
          <w:rFonts w:ascii="Arial" w:eastAsia="Arial" w:hAnsi="Arial" w:cs="Arial"/>
          <w:b/>
        </w:rPr>
        <w:t xml:space="preserve"> Process</w:t>
      </w:r>
      <w:r>
        <w:rPr>
          <w:rFonts w:ascii="Arial" w:eastAsia="Arial" w:hAnsi="Arial" w:cs="Arial"/>
        </w:rPr>
        <w:t>:</w:t>
      </w:r>
    </w:p>
    <w:p w:rsidR="00E401CF" w:rsidRDefault="00F83941">
      <w:pPr>
        <w:spacing w:after="0" w:line="276" w:lineRule="auto"/>
        <w:rPr>
          <w:rFonts w:ascii="Arial" w:eastAsia="Arial" w:hAnsi="Arial" w:cs="Arial"/>
        </w:rPr>
      </w:pPr>
      <w:r>
        <w:rPr>
          <w:rFonts w:ascii="Arial" w:eastAsia="Arial" w:hAnsi="Arial" w:cs="Arial"/>
        </w:rPr>
        <w:t>Complete all Formative assignments</w:t>
      </w:r>
    </w:p>
    <w:p w:rsidR="00E401CF" w:rsidRDefault="00F83941">
      <w:pPr>
        <w:spacing w:after="0" w:line="276" w:lineRule="auto"/>
        <w:rPr>
          <w:rFonts w:ascii="Cutive" w:eastAsia="Cutive" w:hAnsi="Cutive" w:cs="Cutive"/>
        </w:rPr>
      </w:pPr>
      <w:r>
        <w:rPr>
          <w:rFonts w:ascii="Arial" w:eastAsia="Arial" w:hAnsi="Arial" w:cs="Arial"/>
        </w:rPr>
        <w:lastRenderedPageBreak/>
        <w:t xml:space="preserve">Apply feedback given by the teacher to rework Summative assignment.  </w:t>
      </w:r>
    </w:p>
    <w:p w:rsidR="00E401CF" w:rsidRDefault="00E401CF">
      <w:pPr>
        <w:rPr>
          <w:rFonts w:ascii="Cutive" w:eastAsia="Cutive" w:hAnsi="Cutive" w:cs="Cutive"/>
        </w:rPr>
      </w:pPr>
    </w:p>
    <w:p w:rsidR="00E401CF" w:rsidRDefault="00F83941">
      <w:pPr>
        <w:rPr>
          <w:rFonts w:ascii="Cutive" w:eastAsia="Cutive" w:hAnsi="Cutive" w:cs="Cutive"/>
        </w:rPr>
      </w:pPr>
      <w:r>
        <w:rPr>
          <w:rFonts w:ascii="Cutive" w:eastAsia="Cutive" w:hAnsi="Cutive" w:cs="Cutive"/>
          <w:b/>
        </w:rPr>
        <w:t>Hour One</w:t>
      </w:r>
      <w:r>
        <w:rPr>
          <w:rFonts w:ascii="Cutive" w:eastAsia="Cutive" w:hAnsi="Cutive" w:cs="Cutive"/>
        </w:rPr>
        <w:t>: Information, Knowledge, Analysis, Application</w:t>
      </w:r>
    </w:p>
    <w:p w:rsidR="00E401CF" w:rsidRDefault="00F83941">
      <w:pPr>
        <w:rPr>
          <w:rFonts w:ascii="Cutive" w:eastAsia="Cutive" w:hAnsi="Cutive" w:cs="Cutive"/>
        </w:rPr>
      </w:pPr>
      <w:r>
        <w:rPr>
          <w:rFonts w:ascii="Cutive" w:eastAsia="Cutive" w:hAnsi="Cutive" w:cs="Cutive"/>
          <w:b/>
        </w:rPr>
        <w:t>Hour Two</w:t>
      </w:r>
      <w:r>
        <w:rPr>
          <w:rFonts w:ascii="Cutive" w:eastAsia="Cutive" w:hAnsi="Cutive" w:cs="Cutive"/>
        </w:rPr>
        <w:t>: Work individually or in Groups of 3, Division of and Recognition of Different Branches of Government &amp; Roles, Brainstorm Imagery, Creation &amp; Collaboration</w:t>
      </w:r>
    </w:p>
    <w:p w:rsidR="00E401CF" w:rsidRDefault="00F83941">
      <w:pPr>
        <w:rPr>
          <w:rFonts w:ascii="Cutive" w:eastAsia="Cutive" w:hAnsi="Cutive" w:cs="Cutive"/>
        </w:rPr>
      </w:pPr>
      <w:r>
        <w:rPr>
          <w:rFonts w:ascii="Cutive" w:eastAsia="Cutive" w:hAnsi="Cutive" w:cs="Cutive"/>
          <w:b/>
        </w:rPr>
        <w:t>Hour Three</w:t>
      </w:r>
      <w:r>
        <w:rPr>
          <w:rFonts w:ascii="Cutive" w:eastAsia="Cutive" w:hAnsi="Cutive" w:cs="Cutive"/>
        </w:rPr>
        <w:t>: Creation, Collaboration &amp; Clean Up</w:t>
      </w:r>
    </w:p>
    <w:p w:rsidR="00E401CF" w:rsidRDefault="00F83941">
      <w:pPr>
        <w:rPr>
          <w:rFonts w:ascii="Cutive" w:eastAsia="Cutive" w:hAnsi="Cutive" w:cs="Cutive"/>
        </w:rPr>
      </w:pPr>
      <w:r>
        <w:rPr>
          <w:rFonts w:ascii="Cutive" w:eastAsia="Cutive" w:hAnsi="Cutive" w:cs="Cutive"/>
          <w:b/>
        </w:rPr>
        <w:t>Lesson Overview &amp; Objectives</w:t>
      </w:r>
      <w:r>
        <w:rPr>
          <w:rFonts w:ascii="Cutive" w:eastAsia="Cutive" w:hAnsi="Cutive" w:cs="Cutive"/>
        </w:rPr>
        <w:t xml:space="preserve">: </w:t>
      </w:r>
    </w:p>
    <w:p w:rsidR="00E401CF" w:rsidRDefault="00F83941">
      <w:pPr>
        <w:numPr>
          <w:ilvl w:val="0"/>
          <w:numId w:val="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Students will</w:t>
      </w:r>
      <w:r>
        <w:rPr>
          <w:rFonts w:ascii="Cutive" w:eastAsia="Cutive" w:hAnsi="Cutive" w:cs="Cutive"/>
          <w:color w:val="000000"/>
        </w:rPr>
        <w:t xml:space="preserve"> experience examples of European Representative Democracy i.e. U.S. Federal Government.  </w:t>
      </w:r>
    </w:p>
    <w:p w:rsidR="00E401CF" w:rsidRDefault="00F83941">
      <w:pPr>
        <w:numPr>
          <w:ilvl w:val="0"/>
          <w:numId w:val="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Students will</w:t>
      </w:r>
      <w:r>
        <w:rPr>
          <w:rFonts w:ascii="Cutive" w:eastAsia="Cutive" w:hAnsi="Cutive" w:cs="Cutive"/>
          <w:color w:val="000000"/>
        </w:rPr>
        <w:t xml:space="preserve"> experience examples of Indigenous Representative Governments – past and present: i.e. The Iroquois Confederacy. </w:t>
      </w:r>
    </w:p>
    <w:p w:rsidR="00E401CF" w:rsidRDefault="00F83941">
      <w:pPr>
        <w:numPr>
          <w:ilvl w:val="0"/>
          <w:numId w:val="8"/>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 xml:space="preserve">Students will </w:t>
      </w:r>
      <w:r>
        <w:rPr>
          <w:rFonts w:ascii="Cutive" w:eastAsia="Cutive" w:hAnsi="Cutive" w:cs="Cutive"/>
          <w:color w:val="000000"/>
        </w:rPr>
        <w:t xml:space="preserve">take notes on the following concepts: </w:t>
      </w:r>
    </w:p>
    <w:p w:rsidR="00E401CF" w:rsidRDefault="00F83941">
      <w:pPr>
        <w:numPr>
          <w:ilvl w:val="2"/>
          <w:numId w:val="12"/>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Governments come in many forms</w:t>
      </w:r>
    </w:p>
    <w:p w:rsidR="00E401CF" w:rsidRDefault="00F83941">
      <w:pPr>
        <w:numPr>
          <w:ilvl w:val="2"/>
          <w:numId w:val="12"/>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Forms of government are related to time, place, culture and people.</w:t>
      </w:r>
    </w:p>
    <w:p w:rsidR="00E401CF" w:rsidRDefault="00F83941">
      <w:pPr>
        <w:numPr>
          <w:ilvl w:val="2"/>
          <w:numId w:val="12"/>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 xml:space="preserve">O.P.I. Indian Education for All Essential Understanding 1 states: </w:t>
      </w:r>
      <w:r>
        <w:rPr>
          <w:rFonts w:ascii="Cutive" w:eastAsia="Cutive" w:hAnsi="Cutive" w:cs="Cutive"/>
          <w:b/>
          <w:color w:val="000000"/>
        </w:rPr>
        <w:t>There is great diversity among the twelve tribal nations of Montana in their languages, cultures, histories and governments. Each Nation has a distinct and unique cultural heritage that contributes to modern Montana.</w:t>
      </w:r>
    </w:p>
    <w:p w:rsidR="00E401CF" w:rsidRDefault="00F83941">
      <w:pPr>
        <w:pBdr>
          <w:top w:val="nil"/>
          <w:left w:val="nil"/>
          <w:bottom w:val="nil"/>
          <w:right w:val="nil"/>
          <w:between w:val="nil"/>
        </w:pBdr>
        <w:spacing w:after="0"/>
        <w:ind w:left="1080"/>
        <w:rPr>
          <w:rFonts w:ascii="Cutive" w:eastAsia="Cutive" w:hAnsi="Cutive" w:cs="Cutive"/>
          <w:color w:val="0000FF"/>
        </w:rPr>
      </w:pPr>
      <w:r>
        <w:rPr>
          <w:rFonts w:ascii="Cutive" w:eastAsia="Cutive" w:hAnsi="Cutive" w:cs="Cutive"/>
          <w:color w:val="0000FF"/>
        </w:rPr>
        <w:t xml:space="preserve">This understanding is addressed through content </w:t>
      </w:r>
      <w:r>
        <w:rPr>
          <w:rFonts w:ascii="Cutive" w:eastAsia="Cutive" w:hAnsi="Cutive" w:cs="Cutive"/>
          <w:i/>
          <w:color w:val="0000FF"/>
        </w:rPr>
        <w:t>knowledge, comprehension, analysis, application, synthesis and evaluation</w:t>
      </w:r>
      <w:r>
        <w:rPr>
          <w:rFonts w:ascii="Cutive" w:eastAsia="Cutive" w:hAnsi="Cutive" w:cs="Cutive"/>
          <w:color w:val="0000FF"/>
        </w:rPr>
        <w:t>.</w:t>
      </w:r>
    </w:p>
    <w:p w:rsidR="00E401CF" w:rsidRDefault="00F83941">
      <w:pPr>
        <w:numPr>
          <w:ilvl w:val="0"/>
          <w:numId w:val="8"/>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Students will</w:t>
      </w:r>
      <w:r>
        <w:rPr>
          <w:rFonts w:ascii="Cutive" w:eastAsia="Cutive" w:hAnsi="Cutive" w:cs="Cutive"/>
          <w:color w:val="000000"/>
        </w:rPr>
        <w:t xml:space="preserve"> participate in a classroom discussion facilitated by the instructor:</w:t>
      </w:r>
    </w:p>
    <w:p w:rsidR="00E401CF" w:rsidRDefault="00F83941">
      <w:pPr>
        <w:rPr>
          <w:rFonts w:ascii="Cutive" w:eastAsia="Cutive" w:hAnsi="Cutive" w:cs="Cutive"/>
        </w:rPr>
      </w:pPr>
      <w:r>
        <w:rPr>
          <w:rFonts w:ascii="Cutive" w:eastAsia="Cutive" w:hAnsi="Cutive" w:cs="Cutive"/>
          <w:b/>
        </w:rPr>
        <w:t>Six Discussion Questions</w:t>
      </w:r>
      <w:r>
        <w:rPr>
          <w:rFonts w:ascii="Cutive" w:eastAsia="Cutive" w:hAnsi="Cutive" w:cs="Cutive"/>
        </w:rPr>
        <w:t xml:space="preserve">: </w:t>
      </w:r>
    </w:p>
    <w:p w:rsidR="00E401CF" w:rsidRDefault="00F83941">
      <w:pPr>
        <w:numPr>
          <w:ilvl w:val="0"/>
          <w:numId w:val="1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Do you see similarities among the various examples of government spanning societies and cultures?</w:t>
      </w:r>
    </w:p>
    <w:p w:rsidR="00E401CF" w:rsidRDefault="00F83941">
      <w:pPr>
        <w:numPr>
          <w:ilvl w:val="0"/>
          <w:numId w:val="1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Can you define or explain the difference between representative democracy and direct democracy, and what can you infer from that?</w:t>
      </w:r>
    </w:p>
    <w:p w:rsidR="00E401CF" w:rsidRDefault="00F83941">
      <w:pPr>
        <w:numPr>
          <w:ilvl w:val="0"/>
          <w:numId w:val="1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As a group or individually, can you imagine being a governing body?</w:t>
      </w:r>
    </w:p>
    <w:p w:rsidR="00E401CF" w:rsidRDefault="00F83941">
      <w:pPr>
        <w:numPr>
          <w:ilvl w:val="0"/>
          <w:numId w:val="1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 xml:space="preserve">Would your body be a representative democracy, a direct democracy or some form of autocracy i.e. </w:t>
      </w:r>
      <w:r>
        <w:rPr>
          <w:rFonts w:ascii="Cutive" w:eastAsia="Cutive" w:hAnsi="Cutive" w:cs="Cutive"/>
          <w:i/>
          <w:color w:val="000000"/>
        </w:rPr>
        <w:t>monarchy, tyranny</w:t>
      </w:r>
      <w:r>
        <w:rPr>
          <w:rFonts w:ascii="Cutive" w:eastAsia="Cutive" w:hAnsi="Cutive" w:cs="Cutive"/>
          <w:color w:val="000000"/>
        </w:rPr>
        <w:t xml:space="preserve"> etc.?</w:t>
      </w:r>
    </w:p>
    <w:p w:rsidR="00E401CF" w:rsidRDefault="00F83941">
      <w:pPr>
        <w:numPr>
          <w:ilvl w:val="0"/>
          <w:numId w:val="19"/>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What role would you, as a person, play in this body politic?</w:t>
      </w:r>
    </w:p>
    <w:p w:rsidR="00E401CF" w:rsidRDefault="00F83941">
      <w:pPr>
        <w:numPr>
          <w:ilvl w:val="0"/>
          <w:numId w:val="6"/>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color w:val="000000"/>
        </w:rPr>
        <w:t xml:space="preserve"> Can you envision a visual </w:t>
      </w:r>
      <w:r>
        <w:rPr>
          <w:rFonts w:ascii="Cutive" w:eastAsia="Cutive" w:hAnsi="Cutive" w:cs="Cutive"/>
          <w:i/>
          <w:color w:val="000000"/>
        </w:rPr>
        <w:t>symbol, standard, logo or sign</w:t>
      </w:r>
      <w:r>
        <w:rPr>
          <w:rFonts w:ascii="Cutive" w:eastAsia="Cutive" w:hAnsi="Cutive" w:cs="Cutive"/>
          <w:color w:val="000000"/>
        </w:rPr>
        <w:t xml:space="preserve"> that represents your form of government?</w:t>
      </w:r>
    </w:p>
    <w:p w:rsidR="00E401CF" w:rsidRDefault="00F83941">
      <w:pPr>
        <w:numPr>
          <w:ilvl w:val="0"/>
          <w:numId w:val="10"/>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 xml:space="preserve">Students will </w:t>
      </w:r>
      <w:r>
        <w:rPr>
          <w:rFonts w:ascii="Cutive" w:eastAsia="Cutive" w:hAnsi="Cutive" w:cs="Cutive"/>
          <w:color w:val="000000"/>
        </w:rPr>
        <w:t xml:space="preserve">sketch a draft or layout of their </w:t>
      </w:r>
      <w:r>
        <w:rPr>
          <w:rFonts w:ascii="Cutive" w:eastAsia="Cutive" w:hAnsi="Cutive" w:cs="Cutive"/>
          <w:i/>
          <w:color w:val="000000"/>
        </w:rPr>
        <w:t>symbolic image</w:t>
      </w:r>
      <w:r>
        <w:rPr>
          <w:rFonts w:ascii="Cutive" w:eastAsia="Cutive" w:hAnsi="Cutive" w:cs="Cutive"/>
          <w:color w:val="000000"/>
        </w:rPr>
        <w:t xml:space="preserve"> in their sketchbook using graphite pencil 4H to HB.</w:t>
      </w:r>
    </w:p>
    <w:p w:rsidR="00E401CF" w:rsidRDefault="00F83941">
      <w:pPr>
        <w:numPr>
          <w:ilvl w:val="0"/>
          <w:numId w:val="10"/>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 xml:space="preserve">Students will </w:t>
      </w:r>
      <w:r>
        <w:rPr>
          <w:rFonts w:ascii="Cutive" w:eastAsia="Cutive" w:hAnsi="Cutive" w:cs="Cutive"/>
          <w:color w:val="000000"/>
        </w:rPr>
        <w:t xml:space="preserve">review their draft with the instructor and their peers through </w:t>
      </w:r>
      <w:r>
        <w:rPr>
          <w:rFonts w:ascii="Cutive" w:eastAsia="Cutive" w:hAnsi="Cutive" w:cs="Cutive"/>
          <w:b/>
          <w:color w:val="000000"/>
        </w:rPr>
        <w:t>formative assessment</w:t>
      </w:r>
      <w:r>
        <w:rPr>
          <w:rFonts w:ascii="Cutive" w:eastAsia="Cutive" w:hAnsi="Cutive" w:cs="Cutive"/>
          <w:color w:val="000000"/>
        </w:rPr>
        <w:t>.</w:t>
      </w:r>
    </w:p>
    <w:p w:rsidR="00E401CF" w:rsidRDefault="00F83941">
      <w:pPr>
        <w:numPr>
          <w:ilvl w:val="0"/>
          <w:numId w:val="10"/>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 xml:space="preserve">Students will </w:t>
      </w:r>
      <w:r>
        <w:rPr>
          <w:rFonts w:ascii="Cutive" w:eastAsia="Cutive" w:hAnsi="Cutive" w:cs="Cutive"/>
          <w:color w:val="000000"/>
        </w:rPr>
        <w:t>transfer their idea to a final surface i.e. Bristol Board or Sulfate Drawing Paper after the explicit approval of the instructor.</w:t>
      </w:r>
    </w:p>
    <w:p w:rsidR="00E401CF" w:rsidRDefault="00F83941">
      <w:pPr>
        <w:numPr>
          <w:ilvl w:val="0"/>
          <w:numId w:val="10"/>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 xml:space="preserve">Students will </w:t>
      </w:r>
      <w:r>
        <w:rPr>
          <w:rFonts w:ascii="Cutive" w:eastAsia="Cutive" w:hAnsi="Cutive" w:cs="Cutive"/>
          <w:color w:val="000000"/>
        </w:rPr>
        <w:t>refine their design through formative assessment, persistence, effort and ingenuity using colored pencil as their principal medium.</w:t>
      </w:r>
    </w:p>
    <w:p w:rsidR="00E401CF" w:rsidRDefault="00F83941">
      <w:pPr>
        <w:numPr>
          <w:ilvl w:val="0"/>
          <w:numId w:val="10"/>
        </w:numPr>
        <w:pBdr>
          <w:top w:val="nil"/>
          <w:left w:val="nil"/>
          <w:bottom w:val="nil"/>
          <w:right w:val="nil"/>
          <w:between w:val="nil"/>
        </w:pBdr>
        <w:spacing w:after="0" w:line="240" w:lineRule="auto"/>
        <w:rPr>
          <w:rFonts w:ascii="Cutive" w:eastAsia="Cutive" w:hAnsi="Cutive" w:cs="Cutive"/>
          <w:color w:val="000000"/>
        </w:rPr>
      </w:pPr>
      <w:r>
        <w:rPr>
          <w:rFonts w:ascii="Cutive" w:eastAsia="Cutive" w:hAnsi="Cutive" w:cs="Cutive"/>
          <w:b/>
          <w:color w:val="000000"/>
        </w:rPr>
        <w:t xml:space="preserve">Students will </w:t>
      </w:r>
      <w:r>
        <w:rPr>
          <w:rFonts w:ascii="Cutive" w:eastAsia="Cutive" w:hAnsi="Cutive" w:cs="Cutive"/>
          <w:color w:val="000000"/>
        </w:rPr>
        <w:t xml:space="preserve">submit their signed final image to the teacher for </w:t>
      </w:r>
      <w:r>
        <w:rPr>
          <w:rFonts w:ascii="Cutive" w:eastAsia="Cutive" w:hAnsi="Cutive" w:cs="Cutive"/>
          <w:b/>
          <w:color w:val="000000"/>
        </w:rPr>
        <w:t>summative assessment</w:t>
      </w:r>
      <w:r>
        <w:rPr>
          <w:rFonts w:ascii="Cutive" w:eastAsia="Cutive" w:hAnsi="Cutive" w:cs="Cutive"/>
          <w:color w:val="000000"/>
        </w:rPr>
        <w:t>.</w:t>
      </w:r>
    </w:p>
    <w:p w:rsidR="00E401CF" w:rsidRDefault="00E401CF">
      <w:pPr>
        <w:rPr>
          <w:rFonts w:ascii="Cutive" w:eastAsia="Cutive" w:hAnsi="Cutive" w:cs="Cutive"/>
        </w:rPr>
      </w:pPr>
    </w:p>
    <w:p w:rsidR="00E401CF" w:rsidRDefault="00F83941">
      <w:pPr>
        <w:rPr>
          <w:rFonts w:ascii="Cutive" w:eastAsia="Cutive" w:hAnsi="Cutive" w:cs="Cutive"/>
          <w:b/>
        </w:rPr>
      </w:pPr>
      <w:r>
        <w:rPr>
          <w:rFonts w:ascii="Cutive" w:eastAsia="Cutive" w:hAnsi="Cutive" w:cs="Cutive"/>
          <w:b/>
        </w:rPr>
        <w:lastRenderedPageBreak/>
        <w:t>Knowledge terms for comprehension:</w:t>
      </w:r>
    </w:p>
    <w:p w:rsidR="00E401CF" w:rsidRDefault="00F83941">
      <w:pPr>
        <w:pBdr>
          <w:top w:val="nil"/>
          <w:left w:val="nil"/>
          <w:bottom w:val="nil"/>
          <w:right w:val="nil"/>
          <w:between w:val="nil"/>
        </w:pBdr>
        <w:spacing w:after="0"/>
        <w:ind w:left="720"/>
        <w:rPr>
          <w:rFonts w:ascii="Cutive" w:eastAsia="Cutive" w:hAnsi="Cutive" w:cs="Cutive"/>
          <w:color w:val="000000"/>
        </w:rPr>
      </w:pPr>
      <w:r>
        <w:rPr>
          <w:rFonts w:ascii="Cutive" w:eastAsia="Cutive" w:hAnsi="Cutive" w:cs="Cutive"/>
          <w:color w:val="000000"/>
        </w:rPr>
        <w:t>Direct Democracy, Representative Democracy, Autocracy, Sign, Symbol, Council Government, Indigenous, Eurocentric</w:t>
      </w:r>
    </w:p>
    <w:p w:rsidR="00E401CF" w:rsidRDefault="00F83941">
      <w:pPr>
        <w:pBdr>
          <w:top w:val="nil"/>
          <w:left w:val="nil"/>
          <w:bottom w:val="nil"/>
          <w:right w:val="nil"/>
          <w:between w:val="nil"/>
        </w:pBdr>
        <w:ind w:left="720"/>
        <w:rPr>
          <w:rFonts w:ascii="Cutive" w:eastAsia="Cutive" w:hAnsi="Cutive" w:cs="Cutive"/>
          <w:color w:val="000000"/>
        </w:rPr>
      </w:pPr>
      <w:r>
        <w:rPr>
          <w:rFonts w:ascii="Cutive" w:eastAsia="Cutive" w:hAnsi="Cutive" w:cs="Cutive"/>
          <w:color w:val="000000"/>
        </w:rPr>
        <w:t xml:space="preserve"> </w:t>
      </w:r>
    </w:p>
    <w:p w:rsidR="00E401CF" w:rsidRDefault="00F83941">
      <w:pPr>
        <w:rPr>
          <w:rFonts w:ascii="Cutive" w:eastAsia="Cutive" w:hAnsi="Cutive" w:cs="Cutive"/>
          <w:b/>
        </w:rPr>
      </w:pPr>
      <w:r>
        <w:rPr>
          <w:rFonts w:ascii="Cutive" w:eastAsia="Cutive" w:hAnsi="Cutive" w:cs="Cutive"/>
        </w:rPr>
        <w:t xml:space="preserve"> </w:t>
      </w:r>
      <w:r>
        <w:rPr>
          <w:rFonts w:ascii="Cutive" w:eastAsia="Cutive" w:hAnsi="Cutive" w:cs="Cutive"/>
          <w:b/>
        </w:rPr>
        <w:t>Teacher Resources for Comprehension:</w:t>
      </w:r>
    </w:p>
    <w:p w:rsidR="00E401CF" w:rsidRDefault="00F83941">
      <w:pPr>
        <w:jc w:val="center"/>
        <w:rPr>
          <w:rFonts w:ascii="Cutive" w:eastAsia="Cutive" w:hAnsi="Cutive" w:cs="Cutive"/>
          <w:b/>
        </w:rPr>
      </w:pPr>
      <w:r>
        <w:rPr>
          <w:rFonts w:ascii="Cutive" w:eastAsia="Cutive" w:hAnsi="Cutive" w:cs="Cutive"/>
          <w:b/>
        </w:rPr>
        <w:t>The Great Seal</w:t>
      </w:r>
    </w:p>
    <w:p w:rsidR="00E401CF" w:rsidRDefault="00E401CF">
      <w:pPr>
        <w:rPr>
          <w:rFonts w:ascii="Cutive" w:eastAsia="Cutive" w:hAnsi="Cutive" w:cs="Cutive"/>
          <w:b/>
        </w:rPr>
      </w:pPr>
    </w:p>
    <w:p w:rsidR="00E401CF" w:rsidRDefault="00F83941">
      <w:pPr>
        <w:jc w:val="center"/>
        <w:rPr>
          <w:rFonts w:ascii="Cutive" w:eastAsia="Cutive" w:hAnsi="Cutive" w:cs="Cutive"/>
          <w:b/>
        </w:rPr>
      </w:pPr>
      <w:r>
        <w:rPr>
          <w:rFonts w:ascii="Cutive" w:eastAsia="Cutive" w:hAnsi="Cutive" w:cs="Cutive"/>
          <w:b/>
        </w:rPr>
        <w:t>American Eagle Holding Thirteen Arrows Parallel Thirteen Original Colonies and Multicultural Symbolism</w:t>
      </w:r>
    </w:p>
    <w:p w:rsidR="00E401CF" w:rsidRDefault="00F83941">
      <w:pPr>
        <w:rPr>
          <w:rFonts w:ascii="Cutive" w:eastAsia="Cutive" w:hAnsi="Cutive" w:cs="Cutive"/>
          <w:b/>
        </w:rPr>
      </w:pPr>
      <w:r>
        <w:rPr>
          <w:rFonts w:ascii="Cutive" w:eastAsia="Cutive" w:hAnsi="Cutive" w:cs="Cutive"/>
          <w:b/>
        </w:rPr>
        <w:t>Use this internet link to inspire dialogue:</w:t>
      </w:r>
    </w:p>
    <w:p w:rsidR="00E401CF" w:rsidRDefault="00AB4729">
      <w:pPr>
        <w:rPr>
          <w:rFonts w:ascii="Cutive" w:eastAsia="Cutive" w:hAnsi="Cutive" w:cs="Cutive"/>
          <w:b/>
        </w:rPr>
      </w:pPr>
      <w:hyperlink r:id="rId78">
        <w:r w:rsidR="00F83941">
          <w:rPr>
            <w:rFonts w:ascii="Cutive" w:eastAsia="Cutive" w:hAnsi="Cutive" w:cs="Cutive"/>
            <w:b/>
            <w:color w:val="0563C1"/>
            <w:u w:val="single"/>
          </w:rPr>
          <w:t>http://greatseal.com/symbols/arrows.html</w:t>
        </w:r>
      </w:hyperlink>
    </w:p>
    <w:p w:rsidR="00E401CF" w:rsidRDefault="00F83941">
      <w:pPr>
        <w:jc w:val="center"/>
        <w:rPr>
          <w:rFonts w:ascii="Cutive" w:eastAsia="Cutive" w:hAnsi="Cutive" w:cs="Cutive"/>
          <w:b/>
        </w:rPr>
      </w:pPr>
      <w:r>
        <w:rPr>
          <w:rFonts w:ascii="Helvetica Neue" w:eastAsia="Helvetica Neue" w:hAnsi="Helvetica Neue" w:cs="Helvetica Neue"/>
          <w:noProof/>
        </w:rPr>
        <w:drawing>
          <wp:inline distT="0" distB="0" distL="0" distR="0">
            <wp:extent cx="2968463" cy="3267331"/>
            <wp:effectExtent l="0" t="0" r="0" b="0"/>
            <wp:docPr id="285" name="image6.jp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close up of a logo&#10;&#10;Description automatically generated"/>
                    <pic:cNvPicPr preferRelativeResize="0"/>
                  </pic:nvPicPr>
                  <pic:blipFill>
                    <a:blip r:embed="rId79"/>
                    <a:srcRect/>
                    <a:stretch>
                      <a:fillRect/>
                    </a:stretch>
                  </pic:blipFill>
                  <pic:spPr>
                    <a:xfrm>
                      <a:off x="0" y="0"/>
                      <a:ext cx="2968463" cy="3267331"/>
                    </a:xfrm>
                    <a:prstGeom prst="rect">
                      <a:avLst/>
                    </a:prstGeom>
                    <a:ln/>
                  </pic:spPr>
                </pic:pic>
              </a:graphicData>
            </a:graphic>
          </wp:inline>
        </w:drawing>
      </w:r>
    </w:p>
    <w:p w:rsidR="00E401CF" w:rsidRDefault="00E401CF">
      <w:pPr>
        <w:jc w:val="center"/>
        <w:rPr>
          <w:rFonts w:ascii="Cutive" w:eastAsia="Cutive" w:hAnsi="Cutive" w:cs="Cutive"/>
          <w:b/>
        </w:rPr>
      </w:pPr>
    </w:p>
    <w:p w:rsidR="00E401CF" w:rsidRDefault="00E401CF">
      <w:pPr>
        <w:jc w:val="center"/>
        <w:rPr>
          <w:rFonts w:ascii="Cutive" w:eastAsia="Cutive" w:hAnsi="Cutive" w:cs="Cutive"/>
          <w:b/>
        </w:rPr>
      </w:pPr>
    </w:p>
    <w:p w:rsidR="00E401CF" w:rsidRDefault="00E401CF">
      <w:pPr>
        <w:jc w:val="center"/>
        <w:rPr>
          <w:rFonts w:ascii="Cutive" w:eastAsia="Cutive" w:hAnsi="Cutive" w:cs="Cutive"/>
          <w:b/>
        </w:rPr>
      </w:pPr>
    </w:p>
    <w:p w:rsidR="00E401CF" w:rsidRDefault="00E401CF">
      <w:pPr>
        <w:jc w:val="center"/>
        <w:rPr>
          <w:rFonts w:ascii="Cutive" w:eastAsia="Cutive" w:hAnsi="Cutive" w:cs="Cutive"/>
          <w:b/>
        </w:rPr>
      </w:pPr>
    </w:p>
    <w:p w:rsidR="00E401CF" w:rsidRDefault="00F83941">
      <w:pPr>
        <w:jc w:val="center"/>
        <w:rPr>
          <w:rFonts w:ascii="Cutive" w:eastAsia="Cutive" w:hAnsi="Cutive" w:cs="Cutive"/>
          <w:b/>
        </w:rPr>
      </w:pPr>
      <w:r>
        <w:rPr>
          <w:rFonts w:ascii="Cutive" w:eastAsia="Cutive" w:hAnsi="Cutive" w:cs="Cutive"/>
          <w:b/>
        </w:rPr>
        <w:t>Examples of the 13 Tribal Flags of Montana</w:t>
      </w:r>
    </w:p>
    <w:p w:rsidR="00E401CF" w:rsidRDefault="00E401CF">
      <w:pPr>
        <w:rPr>
          <w:rFonts w:ascii="Cutive" w:eastAsia="Cutive" w:hAnsi="Cutive" w:cs="Cutive"/>
          <w:b/>
        </w:rPr>
      </w:pPr>
    </w:p>
    <w:p w:rsidR="00E401CF" w:rsidRDefault="00F83941">
      <w:pPr>
        <w:rPr>
          <w:rFonts w:ascii="Cutive" w:eastAsia="Cutive" w:hAnsi="Cutive" w:cs="Cutive"/>
          <w:b/>
        </w:rPr>
      </w:pPr>
      <w:r>
        <w:rPr>
          <w:rFonts w:ascii="Cutive" w:eastAsia="Cutive" w:hAnsi="Cutive" w:cs="Cutive"/>
          <w:b/>
        </w:rPr>
        <w:t>Use this Internet Hyperlink to Facilitate Dialogue:</w:t>
      </w:r>
    </w:p>
    <w:p w:rsidR="00E401CF" w:rsidRDefault="00E401CF">
      <w:pPr>
        <w:jc w:val="center"/>
        <w:rPr>
          <w:rFonts w:ascii="Cutive" w:eastAsia="Cutive" w:hAnsi="Cutive" w:cs="Cutive"/>
          <w:b/>
        </w:rPr>
      </w:pPr>
    </w:p>
    <w:p w:rsidR="00E401CF" w:rsidRDefault="00AB4729">
      <w:pPr>
        <w:rPr>
          <w:rFonts w:ascii="Cutive" w:eastAsia="Cutive" w:hAnsi="Cutive" w:cs="Cutive"/>
          <w:b/>
        </w:rPr>
      </w:pPr>
      <w:hyperlink r:id="rId80">
        <w:r w:rsidR="00F83941">
          <w:rPr>
            <w:rFonts w:ascii="Cutive" w:eastAsia="Cutive" w:hAnsi="Cutive" w:cs="Cutive"/>
            <w:b/>
            <w:color w:val="0563C1"/>
            <w:u w:val="single"/>
          </w:rPr>
          <w:t>https://hs.umt.edu/nas/documents/29151 NAC Story of Flags brochure.pdf</w:t>
        </w:r>
      </w:hyperlink>
    </w:p>
    <w:p w:rsidR="00E401CF" w:rsidRDefault="00E401CF">
      <w:pPr>
        <w:rPr>
          <w:rFonts w:ascii="Cutive" w:eastAsia="Cutive" w:hAnsi="Cutive" w:cs="Cutive"/>
          <w:b/>
        </w:rPr>
      </w:pPr>
    </w:p>
    <w:p w:rsidR="00E401CF" w:rsidRDefault="00F83941">
      <w:pPr>
        <w:jc w:val="center"/>
        <w:rPr>
          <w:rFonts w:ascii="Cutive" w:eastAsia="Cutive" w:hAnsi="Cutive" w:cs="Cutive"/>
          <w:b/>
        </w:rPr>
      </w:pPr>
      <w:r>
        <w:rPr>
          <w:rFonts w:ascii="Cutive" w:eastAsia="Cutive" w:hAnsi="Cutive" w:cs="Cutive"/>
          <w:b/>
        </w:rPr>
        <w:t>Similarities Between U.S. Representative Government and Iroquois League Government</w:t>
      </w:r>
    </w:p>
    <w:p w:rsidR="00E401CF" w:rsidRDefault="00F83941">
      <w:pPr>
        <w:rPr>
          <w:rFonts w:ascii="Cutive" w:eastAsia="Cutive" w:hAnsi="Cutive" w:cs="Cutive"/>
          <w:b/>
          <w:color w:val="000090"/>
          <w:sz w:val="28"/>
          <w:szCs w:val="28"/>
        </w:rPr>
      </w:pPr>
      <w:r>
        <w:rPr>
          <w:rFonts w:ascii="Cutive" w:eastAsia="Cutive" w:hAnsi="Cutive" w:cs="Cutive"/>
          <w:b/>
          <w:color w:val="000090"/>
          <w:sz w:val="28"/>
          <w:szCs w:val="28"/>
        </w:rPr>
        <w:t xml:space="preserve">Teacher Guidance Note: The idea that the Iroquois inspired the U.S. constitution is controversial.   Consider addressing similarities, not claiming an absolute and sole influence on the U.S. constitution.  It may appear like left-wing propaganda based on slim evidence as a cause and effect example.  The evidence supports similarity only.  Students can infer what they will. </w:t>
      </w:r>
    </w:p>
    <w:p w:rsidR="00E401CF" w:rsidRDefault="00F83941">
      <w:pPr>
        <w:rPr>
          <w:rFonts w:ascii="Cutive" w:eastAsia="Cutive" w:hAnsi="Cutive" w:cs="Cutive"/>
          <w:b/>
        </w:rPr>
      </w:pPr>
      <w:r>
        <w:rPr>
          <w:rFonts w:ascii="Cutive" w:eastAsia="Cutive" w:hAnsi="Cutive" w:cs="Cutive"/>
          <w:b/>
        </w:rPr>
        <w:t>View this Documentary to Build Background Knowledge:</w:t>
      </w:r>
    </w:p>
    <w:p w:rsidR="00E401CF" w:rsidRDefault="00E401CF">
      <w:pPr>
        <w:rPr>
          <w:rFonts w:ascii="Cutive" w:eastAsia="Cutive" w:hAnsi="Cutive" w:cs="Cutive"/>
          <w:b/>
        </w:rPr>
      </w:pPr>
    </w:p>
    <w:p w:rsidR="00E401CF" w:rsidRDefault="00F83941">
      <w:pPr>
        <w:rPr>
          <w:rFonts w:ascii="Cutive" w:eastAsia="Cutive" w:hAnsi="Cutive" w:cs="Cutive"/>
        </w:rPr>
      </w:pPr>
      <w:r>
        <w:rPr>
          <w:rFonts w:ascii="Cutive" w:eastAsia="Cutive" w:hAnsi="Cutive" w:cs="Cutive"/>
          <w:i/>
        </w:rPr>
        <w:t xml:space="preserve">Native America Episode II: Nature to Nations, </w:t>
      </w:r>
      <w:r>
        <w:rPr>
          <w:rFonts w:ascii="Cutive" w:eastAsia="Cutive" w:hAnsi="Cutive" w:cs="Cutive"/>
        </w:rPr>
        <w:t xml:space="preserve">PBS 2018, Streaming Video     Amazon Prime Video </w:t>
      </w:r>
    </w:p>
    <w:p w:rsidR="00E401CF" w:rsidRDefault="00AB4729">
      <w:pPr>
        <w:rPr>
          <w:rFonts w:ascii="Cutive" w:eastAsia="Cutive" w:hAnsi="Cutive" w:cs="Cutive"/>
        </w:rPr>
      </w:pPr>
      <w:hyperlink r:id="rId81">
        <w:r w:rsidR="00F83941">
          <w:rPr>
            <w:rFonts w:ascii="Cutive" w:eastAsia="Cutive" w:hAnsi="Cutive" w:cs="Cutive"/>
            <w:color w:val="0563C1"/>
            <w:u w:val="single"/>
          </w:rPr>
          <w:t>https://www.amazon.com/New-World-Rising/dp/B07MTWZL8M/ref=sr_1_1?crid=1V9FA56SHX1TC&amp;keywords=native+america&amp;qid=1566243359&amp;s=instant-video&amp;sprefix=Native+Am,prime-instant-video,219&amp;sr=1-1</w:t>
        </w:r>
      </w:hyperlink>
    </w:p>
    <w:p w:rsidR="00E401CF" w:rsidRDefault="00E401CF">
      <w:pPr>
        <w:rPr>
          <w:rFonts w:ascii="Cutive" w:eastAsia="Cutive" w:hAnsi="Cutive" w:cs="Cutive"/>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p w:rsidR="00E401CF" w:rsidRDefault="00E401CF">
      <w:pPr>
        <w:rPr>
          <w:rFonts w:ascii="Cutive" w:eastAsia="Cutive" w:hAnsi="Cutive" w:cs="Cutive"/>
          <w:b/>
        </w:rPr>
      </w:pPr>
    </w:p>
    <w:tbl>
      <w:tblPr>
        <w:tblStyle w:val="affffffffe"/>
        <w:tblW w:w="8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5"/>
        <w:gridCol w:w="487"/>
        <w:gridCol w:w="6911"/>
        <w:gridCol w:w="37"/>
        <w:gridCol w:w="250"/>
      </w:tblGrid>
      <w:tr w:rsidR="00E401CF">
        <w:trPr>
          <w:gridAfter w:val="2"/>
          <w:wAfter w:w="287" w:type="dxa"/>
          <w:trHeight w:val="307"/>
        </w:trPr>
        <w:tc>
          <w:tcPr>
            <w:tcW w:w="8483" w:type="dxa"/>
            <w:gridSpan w:val="3"/>
          </w:tcPr>
          <w:p w:rsidR="00E401CF" w:rsidRDefault="00E401CF">
            <w:pPr>
              <w:jc w:val="center"/>
              <w:rPr>
                <w:b/>
              </w:rPr>
            </w:pPr>
          </w:p>
          <w:p w:rsidR="00E401CF" w:rsidRDefault="00E401CF">
            <w:pPr>
              <w:rPr>
                <w:b/>
              </w:rPr>
            </w:pPr>
          </w:p>
          <w:p w:rsidR="00E401CF" w:rsidRDefault="00F83941">
            <w:pPr>
              <w:rPr>
                <w:b/>
              </w:rPr>
            </w:pPr>
            <w:r>
              <w:rPr>
                <w:b/>
              </w:rPr>
              <w:t>(Visual Arts)</w:t>
            </w:r>
          </w:p>
        </w:tc>
      </w:tr>
      <w:tr w:rsidR="00E401CF">
        <w:trPr>
          <w:gridAfter w:val="2"/>
          <w:wAfter w:w="287" w:type="dxa"/>
          <w:trHeight w:val="290"/>
        </w:trPr>
        <w:tc>
          <w:tcPr>
            <w:tcW w:w="8483" w:type="dxa"/>
            <w:gridSpan w:val="3"/>
          </w:tcPr>
          <w:p w:rsidR="00E401CF" w:rsidRDefault="00F83941">
            <w:pPr>
              <w:rPr>
                <w:rFonts w:ascii="Cambria" w:eastAsia="Cambria" w:hAnsi="Cambria" w:cs="Cambria"/>
                <w:color w:val="000000"/>
              </w:rPr>
            </w:pPr>
            <w:r>
              <w:rPr>
                <w:rFonts w:ascii="Cambria" w:eastAsia="Cambria" w:hAnsi="Cambria" w:cs="Cambria"/>
                <w:b/>
                <w:color w:val="FD8608"/>
              </w:rPr>
              <w:t>Anchor</w:t>
            </w:r>
            <w:r>
              <w:rPr>
                <w:rFonts w:ascii="Helvetica Neue" w:eastAsia="Helvetica Neue" w:hAnsi="Helvetica Neue" w:cs="Helvetica Neue"/>
                <w:color w:val="FD8608"/>
              </w:rPr>
              <w:t xml:space="preserve"> </w:t>
            </w:r>
            <w:r>
              <w:rPr>
                <w:rFonts w:ascii="Cambria" w:eastAsia="Cambria" w:hAnsi="Cambria" w:cs="Cambria"/>
                <w:b/>
                <w:color w:val="FD8608"/>
              </w:rPr>
              <w:t>Standard</w:t>
            </w:r>
            <w:r>
              <w:rPr>
                <w:rFonts w:ascii="Helvetica Neue" w:eastAsia="Helvetica Neue" w:hAnsi="Helvetica Neue" w:cs="Helvetica Neue"/>
                <w:color w:val="FD8608"/>
              </w:rPr>
              <w:t xml:space="preserve"> </w:t>
            </w:r>
            <w:r>
              <w:rPr>
                <w:rFonts w:ascii="Cambria" w:eastAsia="Cambria" w:hAnsi="Cambria" w:cs="Cambria"/>
                <w:b/>
                <w:color w:val="FD8608"/>
              </w:rPr>
              <w:t>11:</w:t>
            </w:r>
            <w:r>
              <w:rPr>
                <w:rFonts w:ascii="Helvetica Neue" w:eastAsia="Helvetica Neue" w:hAnsi="Helvetica Neue" w:cs="Helvetica Neue"/>
                <w:color w:val="FD8608"/>
              </w:rPr>
              <w:t xml:space="preserve"> </w:t>
            </w:r>
            <w:r>
              <w:rPr>
                <w:rFonts w:ascii="Cambria" w:eastAsia="Cambria" w:hAnsi="Cambria" w:cs="Cambria"/>
                <w:color w:val="000000"/>
              </w:rPr>
              <w:t>Relate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works</w:t>
            </w:r>
            <w:r>
              <w:rPr>
                <w:rFonts w:ascii="Helvetica Neue" w:eastAsia="Helvetica Neue" w:hAnsi="Helvetica Neue" w:cs="Helvetica Neue"/>
                <w:color w:val="000000"/>
              </w:rPr>
              <w:t xml:space="preserve"> </w:t>
            </w:r>
            <w:r>
              <w:rPr>
                <w:rFonts w:ascii="Cambria" w:eastAsia="Cambria" w:hAnsi="Cambria" w:cs="Cambria"/>
                <w:color w:val="000000"/>
              </w:rPr>
              <w:t>with</w:t>
            </w:r>
            <w:r>
              <w:rPr>
                <w:rFonts w:ascii="Helvetica Neue" w:eastAsia="Helvetica Neue" w:hAnsi="Helvetica Neue" w:cs="Helvetica Neue"/>
                <w:color w:val="000000"/>
              </w:rPr>
              <w:t xml:space="preserve"> </w:t>
            </w:r>
            <w:r>
              <w:rPr>
                <w:rFonts w:ascii="Cambria" w:eastAsia="Cambria" w:hAnsi="Cambria" w:cs="Cambria"/>
                <w:color w:val="000000"/>
              </w:rPr>
              <w:t>societal,</w:t>
            </w:r>
            <w:r>
              <w:rPr>
                <w:rFonts w:ascii="Helvetica Neue" w:eastAsia="Helvetica Neue" w:hAnsi="Helvetica Neue" w:cs="Helvetica Neue"/>
                <w:color w:val="000000"/>
              </w:rPr>
              <w:t xml:space="preserve"> </w:t>
            </w:r>
            <w:r>
              <w:rPr>
                <w:rFonts w:ascii="Cambria" w:eastAsia="Cambria" w:hAnsi="Cambria" w:cs="Cambria"/>
                <w:color w:val="000000"/>
              </w:rPr>
              <w:t>cultural,</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historical</w:t>
            </w:r>
            <w:r>
              <w:rPr>
                <w:rFonts w:ascii="Helvetica Neue" w:eastAsia="Helvetica Neue" w:hAnsi="Helvetica Neue" w:cs="Helvetica Neue"/>
                <w:color w:val="000000"/>
              </w:rPr>
              <w:t xml:space="preserve"> </w:t>
            </w:r>
            <w:r>
              <w:rPr>
                <w:rFonts w:ascii="Cambria" w:eastAsia="Cambria" w:hAnsi="Cambria" w:cs="Cambria"/>
                <w:color w:val="000000"/>
              </w:rPr>
              <w:t>context</w:t>
            </w:r>
            <w:r>
              <w:rPr>
                <w:rFonts w:ascii="Helvetica Neue" w:eastAsia="Helvetica Neue" w:hAnsi="Helvetica Neue" w:cs="Helvetica Neue"/>
                <w:color w:val="000000"/>
              </w:rPr>
              <w:t xml:space="preserve"> </w:t>
            </w:r>
            <w:r>
              <w:rPr>
                <w:rFonts w:ascii="Cambria" w:eastAsia="Cambria" w:hAnsi="Cambria" w:cs="Cambria"/>
                <w:color w:val="000000"/>
              </w:rPr>
              <w:t>to</w:t>
            </w:r>
            <w:r>
              <w:rPr>
                <w:rFonts w:ascii="Helvetica Neue" w:eastAsia="Helvetica Neue" w:hAnsi="Helvetica Neue" w:cs="Helvetica Neue"/>
                <w:color w:val="000000"/>
              </w:rPr>
              <w:t xml:space="preserve"> </w:t>
            </w:r>
            <w:r>
              <w:rPr>
                <w:rFonts w:ascii="Cambria" w:eastAsia="Cambria" w:hAnsi="Cambria" w:cs="Cambria"/>
                <w:color w:val="000000"/>
              </w:rPr>
              <w:t>deepen</w:t>
            </w:r>
            <w:r>
              <w:rPr>
                <w:rFonts w:ascii="Helvetica Neue" w:eastAsia="Helvetica Neue" w:hAnsi="Helvetica Neue" w:cs="Helvetica Neue"/>
                <w:color w:val="000000"/>
              </w:rPr>
              <w:t xml:space="preserve"> </w:t>
            </w:r>
            <w:r>
              <w:rPr>
                <w:rFonts w:ascii="Cambria" w:eastAsia="Cambria" w:hAnsi="Cambria" w:cs="Cambria"/>
                <w:color w:val="000000"/>
              </w:rPr>
              <w:t>understanding.</w:t>
            </w:r>
          </w:p>
          <w:p w:rsidR="00E401CF" w:rsidRDefault="00F83941">
            <w:pPr>
              <w:rPr>
                <w:rFonts w:ascii="Cambria" w:eastAsia="Cambria" w:hAnsi="Cambria" w:cs="Cambria"/>
                <w:color w:val="000000"/>
              </w:rPr>
            </w:pPr>
            <w:r>
              <w:rPr>
                <w:rFonts w:ascii="Cambria" w:eastAsia="Cambria" w:hAnsi="Cambria" w:cs="Cambria"/>
                <w:b/>
                <w:color w:val="000000"/>
              </w:rPr>
              <w:t>Enduring Understanding:</w:t>
            </w:r>
            <w:r>
              <w:rPr>
                <w:rFonts w:ascii="Helvetica Neue" w:eastAsia="Helvetica Neue" w:hAnsi="Helvetica Neue" w:cs="Helvetica Neue"/>
                <w:color w:val="000000"/>
              </w:rPr>
              <w:t xml:space="preserve"> </w:t>
            </w:r>
            <w:r>
              <w:rPr>
                <w:rFonts w:ascii="Cambria" w:eastAsia="Cambria" w:hAnsi="Cambria" w:cs="Cambria"/>
                <w:color w:val="000000"/>
              </w:rPr>
              <w:t>People</w:t>
            </w:r>
            <w:r>
              <w:rPr>
                <w:rFonts w:ascii="Helvetica Neue" w:eastAsia="Helvetica Neue" w:hAnsi="Helvetica Neue" w:cs="Helvetica Neue"/>
                <w:color w:val="000000"/>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understandings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society,</w:t>
            </w:r>
            <w:r>
              <w:rPr>
                <w:rFonts w:ascii="Helvetica Neue" w:eastAsia="Helvetica Neue" w:hAnsi="Helvetica Neue" w:cs="Helvetica Neue"/>
                <w:color w:val="000000"/>
              </w:rPr>
              <w:t xml:space="preserve"> </w:t>
            </w:r>
            <w:r>
              <w:rPr>
                <w:rFonts w:ascii="Cambria" w:eastAsia="Cambria" w:hAnsi="Cambria" w:cs="Cambria"/>
                <w:color w:val="000000"/>
              </w:rPr>
              <w:t>culture,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history</w:t>
            </w:r>
            <w:r>
              <w:rPr>
                <w:rFonts w:ascii="Helvetica Neue" w:eastAsia="Helvetica Neue" w:hAnsi="Helvetica Neue" w:cs="Helvetica Neue"/>
                <w:color w:val="000000"/>
              </w:rPr>
              <w:t xml:space="preserve"> </w:t>
            </w:r>
            <w:r>
              <w:rPr>
                <w:rFonts w:ascii="Cambria" w:eastAsia="Cambria" w:hAnsi="Cambria" w:cs="Cambria"/>
                <w:color w:val="000000"/>
              </w:rPr>
              <w:t>through</w:t>
            </w:r>
            <w:r>
              <w:rPr>
                <w:rFonts w:ascii="Helvetica Neue" w:eastAsia="Helvetica Neue" w:hAnsi="Helvetica Neue" w:cs="Helvetica Neue"/>
                <w:color w:val="000000"/>
              </w:rPr>
              <w:t xml:space="preserve"> </w:t>
            </w:r>
            <w:r>
              <w:rPr>
                <w:rFonts w:ascii="Cambria" w:eastAsia="Cambria" w:hAnsi="Cambria" w:cs="Cambria"/>
                <w:color w:val="000000"/>
              </w:rPr>
              <w:t>their</w:t>
            </w:r>
            <w:r>
              <w:rPr>
                <w:rFonts w:ascii="Helvetica Neue" w:eastAsia="Helvetica Neue" w:hAnsi="Helvetica Neue" w:cs="Helvetica Neue"/>
                <w:color w:val="000000"/>
              </w:rPr>
              <w:t xml:space="preserve"> </w:t>
            </w:r>
            <w:r>
              <w:rPr>
                <w:rFonts w:ascii="Cambria" w:eastAsia="Cambria" w:hAnsi="Cambria" w:cs="Cambria"/>
                <w:color w:val="000000"/>
              </w:rPr>
              <w:t>interactions</w:t>
            </w:r>
            <w:r>
              <w:rPr>
                <w:rFonts w:ascii="Helvetica Neue" w:eastAsia="Helvetica Neue" w:hAnsi="Helvetica Neue" w:cs="Helvetica Neue"/>
                <w:color w:val="000000"/>
              </w:rPr>
              <w:t xml:space="preserve"> </w:t>
            </w:r>
            <w:r>
              <w:rPr>
                <w:rFonts w:ascii="Cambria" w:eastAsia="Cambria" w:hAnsi="Cambria" w:cs="Cambria"/>
                <w:color w:val="000000"/>
              </w:rPr>
              <w:t>with</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analysis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color w:val="000000"/>
              </w:rPr>
            </w:pP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help</w:t>
            </w:r>
            <w:r>
              <w:rPr>
                <w:rFonts w:ascii="Helvetica Neue" w:eastAsia="Helvetica Neue" w:hAnsi="Helvetica Neue" w:cs="Helvetica Neue"/>
                <w:color w:val="000000"/>
              </w:rPr>
              <w:t xml:space="preserve"> </w:t>
            </w:r>
            <w:r>
              <w:rPr>
                <w:rFonts w:ascii="Cambria" w:eastAsia="Cambria" w:hAnsi="Cambria" w:cs="Cambria"/>
                <w:color w:val="000000"/>
              </w:rPr>
              <w:t>us</w:t>
            </w:r>
            <w:r>
              <w:rPr>
                <w:rFonts w:ascii="Helvetica Neue" w:eastAsia="Helvetica Neue" w:hAnsi="Helvetica Neue" w:cs="Helvetica Neue"/>
                <w:color w:val="000000"/>
              </w:rPr>
              <w:t xml:space="preserve"> </w:t>
            </w:r>
            <w:r>
              <w:rPr>
                <w:rFonts w:ascii="Cambria" w:eastAsia="Cambria" w:hAnsi="Cambria" w:cs="Cambria"/>
                <w:color w:val="000000"/>
              </w:rPr>
              <w:t>understand</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lives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people</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different</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times,</w:t>
            </w:r>
            <w:r>
              <w:rPr>
                <w:rFonts w:ascii="Helvetica Neue" w:eastAsia="Helvetica Neue" w:hAnsi="Helvetica Neue" w:cs="Helvetica Neue"/>
                <w:color w:val="000000"/>
              </w:rPr>
              <w:t xml:space="preserve"> </w:t>
            </w:r>
            <w:r>
              <w:rPr>
                <w:rFonts w:ascii="Cambria" w:eastAsia="Cambria" w:hAnsi="Cambria" w:cs="Cambria"/>
                <w:color w:val="000000"/>
              </w:rPr>
              <w:t>places,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cultures?</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is</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used</w:t>
            </w:r>
            <w:r>
              <w:rPr>
                <w:rFonts w:ascii="Helvetica Neue" w:eastAsia="Helvetica Neue" w:hAnsi="Helvetica Neue" w:cs="Helvetica Neue"/>
                <w:color w:val="000000"/>
              </w:rPr>
              <w:t xml:space="preserve"> </w:t>
            </w:r>
            <w:r>
              <w:rPr>
                <w:rFonts w:ascii="Cambria" w:eastAsia="Cambria" w:hAnsi="Cambria" w:cs="Cambria"/>
                <w:color w:val="000000"/>
              </w:rPr>
              <w:t>to</w:t>
            </w:r>
            <w:r>
              <w:rPr>
                <w:rFonts w:ascii="Helvetica Neue" w:eastAsia="Helvetica Neue" w:hAnsi="Helvetica Neue" w:cs="Helvetica Neue"/>
                <w:color w:val="000000"/>
              </w:rPr>
              <w:t xml:space="preserve"> </w:t>
            </w:r>
            <w:r>
              <w:rPr>
                <w:rFonts w:ascii="Cambria" w:eastAsia="Cambria" w:hAnsi="Cambria" w:cs="Cambria"/>
                <w:color w:val="000000"/>
              </w:rPr>
              <w:t>impact</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views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society?</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preserve</w:t>
            </w:r>
            <w:r>
              <w:rPr>
                <w:rFonts w:ascii="Helvetica Neue" w:eastAsia="Helvetica Neue" w:hAnsi="Helvetica Neue" w:cs="Helvetica Neue"/>
                <w:color w:val="000000"/>
              </w:rPr>
              <w:t xml:space="preserve"> </w:t>
            </w:r>
            <w:r>
              <w:rPr>
                <w:rFonts w:ascii="Cambria" w:eastAsia="Cambria" w:hAnsi="Cambria" w:cs="Cambria"/>
                <w:color w:val="000000"/>
              </w:rPr>
              <w:t>aspects</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life?</w:t>
            </w:r>
          </w:p>
          <w:p w:rsidR="00E401CF" w:rsidRDefault="00E401CF">
            <w:pPr>
              <w:rPr>
                <w:b/>
              </w:rPr>
            </w:pPr>
          </w:p>
        </w:tc>
      </w:tr>
      <w:tr w:rsidR="00E401CF">
        <w:trPr>
          <w:trHeight w:val="1382"/>
        </w:trPr>
        <w:tc>
          <w:tcPr>
            <w:tcW w:w="1085" w:type="dxa"/>
            <w:tcBorders>
              <w:bottom w:val="single" w:sz="4" w:space="0" w:color="000000"/>
            </w:tcBorders>
          </w:tcPr>
          <w:p w:rsidR="00E401CF" w:rsidRDefault="00F83941">
            <w:pPr>
              <w:rPr>
                <w:b/>
              </w:rPr>
            </w:pPr>
            <w:r>
              <w:rPr>
                <w:b/>
              </w:rPr>
              <w:t>Core 4.0</w:t>
            </w:r>
          </w:p>
        </w:tc>
        <w:tc>
          <w:tcPr>
            <w:tcW w:w="7435" w:type="dxa"/>
            <w:gridSpan w:val="3"/>
            <w:tcBorders>
              <w:bottom w:val="single" w:sz="4" w:space="0" w:color="000000"/>
            </w:tcBorders>
          </w:tcPr>
          <w:p w:rsidR="00E401CF" w:rsidRDefault="00F83941">
            <w:pPr>
              <w:rPr>
                <w:b/>
                <w:color w:val="2E75B5"/>
              </w:rPr>
            </w:pPr>
            <w:r>
              <w:rPr>
                <w:b/>
                <w:color w:val="2E75B5"/>
              </w:rPr>
              <w:t xml:space="preserve">The work leads by example, inspires interest and inquiry.  The piece shows a highly resolved surface with clear understanding of the Elements of Art, Color Theory &amp; the Principles of Design.  When pressed, the artist would have no trouble relating to their work and communicating its meaning, construction, completion and desired outcome. </w:t>
            </w:r>
          </w:p>
          <w:p w:rsidR="00E401CF" w:rsidRDefault="00E401CF">
            <w:pPr>
              <w:rPr>
                <w:color w:val="2E75B5"/>
              </w:rPr>
            </w:pPr>
          </w:p>
        </w:tc>
        <w:tc>
          <w:tcPr>
            <w:tcW w:w="250" w:type="dxa"/>
            <w:vMerge w:val="restart"/>
            <w:tcBorders>
              <w:bottom w:val="single" w:sz="4" w:space="0" w:color="000000"/>
              <w:right w:val="nil"/>
            </w:tcBorders>
          </w:tcPr>
          <w:p w:rsidR="00E401CF" w:rsidRDefault="00E401CF">
            <w:pPr>
              <w:ind w:left="360"/>
              <w:rPr>
                <w:b/>
              </w:rPr>
            </w:pPr>
          </w:p>
        </w:tc>
      </w:tr>
      <w:tr w:rsidR="00E401CF">
        <w:trPr>
          <w:trHeight w:val="70"/>
        </w:trPr>
        <w:tc>
          <w:tcPr>
            <w:tcW w:w="1085" w:type="dxa"/>
          </w:tcPr>
          <w:p w:rsidR="00E401CF" w:rsidRDefault="00E401CF">
            <w:pPr>
              <w:rPr>
                <w:b/>
              </w:rPr>
            </w:pPr>
          </w:p>
        </w:tc>
        <w:tc>
          <w:tcPr>
            <w:tcW w:w="487" w:type="dxa"/>
          </w:tcPr>
          <w:p w:rsidR="00E401CF" w:rsidRDefault="00E401CF">
            <w:pPr>
              <w:rPr>
                <w:b/>
              </w:rPr>
            </w:pPr>
          </w:p>
        </w:tc>
        <w:tc>
          <w:tcPr>
            <w:tcW w:w="6948" w:type="dxa"/>
            <w:gridSpan w:val="2"/>
          </w:tcPr>
          <w:p w:rsidR="00E401CF" w:rsidRDefault="00E401CF">
            <w:pPr>
              <w:spacing w:line="276" w:lineRule="auto"/>
              <w:ind w:left="360"/>
              <w:rPr>
                <w:b/>
              </w:rPr>
            </w:pPr>
          </w:p>
        </w:tc>
        <w:tc>
          <w:tcPr>
            <w:tcW w:w="250" w:type="dxa"/>
            <w:vMerge/>
            <w:tcBorders>
              <w:bottom w:val="single" w:sz="4" w:space="0" w:color="000000"/>
              <w:right w:val="nil"/>
            </w:tcBorders>
          </w:tcPr>
          <w:p w:rsidR="00E401CF" w:rsidRDefault="00E401CF">
            <w:pPr>
              <w:widowControl w:val="0"/>
              <w:pBdr>
                <w:top w:val="nil"/>
                <w:left w:val="nil"/>
                <w:bottom w:val="nil"/>
                <w:right w:val="nil"/>
                <w:between w:val="nil"/>
              </w:pBdr>
              <w:spacing w:line="276" w:lineRule="auto"/>
              <w:rPr>
                <w:b/>
              </w:rPr>
            </w:pPr>
          </w:p>
        </w:tc>
      </w:tr>
      <w:tr w:rsidR="00E401CF">
        <w:trPr>
          <w:trHeight w:val="1074"/>
        </w:trPr>
        <w:tc>
          <w:tcPr>
            <w:tcW w:w="1085" w:type="dxa"/>
          </w:tcPr>
          <w:p w:rsidR="00E401CF" w:rsidRDefault="00F83941">
            <w:pPr>
              <w:rPr>
                <w:b/>
              </w:rPr>
            </w:pPr>
            <w:r>
              <w:rPr>
                <w:b/>
              </w:rPr>
              <w:t>Score 3.0</w:t>
            </w:r>
          </w:p>
        </w:tc>
        <w:tc>
          <w:tcPr>
            <w:tcW w:w="7435" w:type="dxa"/>
            <w:gridSpan w:val="3"/>
          </w:tcPr>
          <w:p w:rsidR="00E401CF" w:rsidRDefault="00F83941">
            <w:pPr>
              <w:ind w:left="360"/>
              <w:rPr>
                <w:b/>
                <w:color w:val="00B050"/>
              </w:rPr>
            </w:pPr>
            <w:r>
              <w:rPr>
                <w:b/>
                <w:color w:val="171717"/>
              </w:rPr>
              <w:t>VA:Cr3.1.Iia</w:t>
            </w:r>
            <w:r>
              <w:rPr>
                <w:color w:val="171717"/>
              </w:rPr>
              <w:t xml:space="preserve"> </w:t>
            </w:r>
            <w:r>
              <w:rPr>
                <w:color w:val="7030A0"/>
              </w:rPr>
              <w:t>Engage in constructive critique with peers, then reflect on, re engage, revise, and refine works of art and design in response to personal artistic vision. ○ I can use aesthetics to describe process and product. ○ I can demonstrate the ability to conceive, plan and complete an artwork. ○ I can compare and contrast visual components between arts. I have contributed to the whole resulting in a visual product that uses Elements that I can describe visually and verbally.  I have created a piece that indicates completion of the entire surface area of the picture-plane and can describe this visually and verbally or through critique.</w:t>
            </w:r>
          </w:p>
        </w:tc>
        <w:tc>
          <w:tcPr>
            <w:tcW w:w="250" w:type="dxa"/>
            <w:vMerge/>
            <w:tcBorders>
              <w:bottom w:val="single" w:sz="4" w:space="0" w:color="000000"/>
              <w:right w:val="nil"/>
            </w:tcBorders>
          </w:tcPr>
          <w:p w:rsidR="00E401CF" w:rsidRDefault="00E401CF">
            <w:pPr>
              <w:widowControl w:val="0"/>
              <w:pBdr>
                <w:top w:val="nil"/>
                <w:left w:val="nil"/>
                <w:bottom w:val="nil"/>
                <w:right w:val="nil"/>
                <w:between w:val="nil"/>
              </w:pBdr>
              <w:spacing w:line="276" w:lineRule="auto"/>
              <w:rPr>
                <w:b/>
                <w:color w:val="00B050"/>
              </w:rPr>
            </w:pPr>
          </w:p>
        </w:tc>
      </w:tr>
      <w:tr w:rsidR="00E401CF">
        <w:trPr>
          <w:trHeight w:val="273"/>
        </w:trPr>
        <w:tc>
          <w:tcPr>
            <w:tcW w:w="1085" w:type="dxa"/>
          </w:tcPr>
          <w:p w:rsidR="00E401CF" w:rsidRDefault="00E401CF">
            <w:pPr>
              <w:rPr>
                <w:b/>
              </w:rPr>
            </w:pPr>
          </w:p>
        </w:tc>
        <w:tc>
          <w:tcPr>
            <w:tcW w:w="487" w:type="dxa"/>
          </w:tcPr>
          <w:p w:rsidR="00E401CF" w:rsidRDefault="00E401CF">
            <w:pPr>
              <w:spacing w:line="276" w:lineRule="auto"/>
            </w:pPr>
          </w:p>
        </w:tc>
        <w:tc>
          <w:tcPr>
            <w:tcW w:w="6948" w:type="dxa"/>
            <w:gridSpan w:val="2"/>
          </w:tcPr>
          <w:p w:rsidR="00E401CF" w:rsidRDefault="00E401CF">
            <w:pPr>
              <w:spacing w:line="276" w:lineRule="auto"/>
              <w:rPr>
                <w:color w:val="0000FF"/>
              </w:rPr>
            </w:pPr>
          </w:p>
        </w:tc>
        <w:tc>
          <w:tcPr>
            <w:tcW w:w="250" w:type="dxa"/>
            <w:vMerge/>
            <w:tcBorders>
              <w:bottom w:val="single" w:sz="4" w:space="0" w:color="000000"/>
              <w:right w:val="nil"/>
            </w:tcBorders>
          </w:tcPr>
          <w:p w:rsidR="00E401CF" w:rsidRDefault="00E401CF">
            <w:pPr>
              <w:widowControl w:val="0"/>
              <w:pBdr>
                <w:top w:val="nil"/>
                <w:left w:val="nil"/>
                <w:bottom w:val="nil"/>
                <w:right w:val="nil"/>
                <w:between w:val="nil"/>
              </w:pBdr>
              <w:spacing w:line="276" w:lineRule="auto"/>
              <w:rPr>
                <w:color w:val="0000FF"/>
              </w:rPr>
            </w:pPr>
          </w:p>
        </w:tc>
      </w:tr>
      <w:tr w:rsidR="00E401CF">
        <w:trPr>
          <w:trHeight w:val="273"/>
        </w:trPr>
        <w:tc>
          <w:tcPr>
            <w:tcW w:w="1085" w:type="dxa"/>
          </w:tcPr>
          <w:p w:rsidR="00E401CF" w:rsidRDefault="00E401CF">
            <w:pPr>
              <w:rPr>
                <w:b/>
              </w:rPr>
            </w:pPr>
          </w:p>
          <w:p w:rsidR="00E401CF" w:rsidRDefault="00F83941">
            <w:pPr>
              <w:rPr>
                <w:b/>
              </w:rPr>
            </w:pPr>
            <w:r>
              <w:rPr>
                <w:b/>
              </w:rPr>
              <w:t>Score 2.0</w:t>
            </w:r>
          </w:p>
        </w:tc>
        <w:tc>
          <w:tcPr>
            <w:tcW w:w="7435" w:type="dxa"/>
            <w:gridSpan w:val="3"/>
          </w:tcPr>
          <w:p w:rsidR="00E401CF" w:rsidRDefault="00F83941">
            <w:pPr>
              <w:spacing w:line="276" w:lineRule="auto"/>
              <w:rPr>
                <w:color w:val="002060"/>
              </w:rPr>
            </w:pPr>
            <w:r>
              <w:rPr>
                <w:b/>
                <w:color w:val="002060"/>
              </w:rPr>
              <w:t xml:space="preserve">Application shows thought and effort in most cases throughout the picture plane.  Areas of the work exhibit application appropriate for the desired result-even if abstract and expressive.  If abstract and expressive, a thoughtful distribution of line, shape, color, value, form, texture and space is evident; however, the piece shows differences in effort through inconsistent application of paint, some areas highly resolved, others not so.   </w:t>
            </w:r>
            <w:r>
              <w:rPr>
                <w:color w:val="002060"/>
              </w:rPr>
              <w:t xml:space="preserve"> </w:t>
            </w:r>
          </w:p>
        </w:tc>
        <w:tc>
          <w:tcPr>
            <w:tcW w:w="250" w:type="dxa"/>
            <w:vMerge/>
            <w:tcBorders>
              <w:bottom w:val="single" w:sz="4" w:space="0" w:color="000000"/>
              <w:right w:val="nil"/>
            </w:tcBorders>
          </w:tcPr>
          <w:p w:rsidR="00E401CF" w:rsidRDefault="00E401CF">
            <w:pPr>
              <w:widowControl w:val="0"/>
              <w:pBdr>
                <w:top w:val="nil"/>
                <w:left w:val="nil"/>
                <w:bottom w:val="nil"/>
                <w:right w:val="nil"/>
                <w:between w:val="nil"/>
              </w:pBdr>
              <w:spacing w:line="276" w:lineRule="auto"/>
              <w:rPr>
                <w:color w:val="002060"/>
              </w:rPr>
            </w:pPr>
          </w:p>
        </w:tc>
      </w:tr>
      <w:tr w:rsidR="00E401CF">
        <w:trPr>
          <w:trHeight w:val="204"/>
        </w:trPr>
        <w:tc>
          <w:tcPr>
            <w:tcW w:w="1085" w:type="dxa"/>
          </w:tcPr>
          <w:p w:rsidR="00E401CF" w:rsidRDefault="00F83941">
            <w:pPr>
              <w:rPr>
                <w:b/>
              </w:rPr>
            </w:pPr>
            <w:r>
              <w:rPr>
                <w:b/>
              </w:rPr>
              <w:lastRenderedPageBreak/>
              <w:t>Score 1.5</w:t>
            </w:r>
          </w:p>
        </w:tc>
        <w:tc>
          <w:tcPr>
            <w:tcW w:w="487" w:type="dxa"/>
          </w:tcPr>
          <w:p w:rsidR="00E401CF" w:rsidRDefault="00E401CF">
            <w:pPr>
              <w:rPr>
                <w:b/>
              </w:rPr>
            </w:pPr>
          </w:p>
        </w:tc>
        <w:tc>
          <w:tcPr>
            <w:tcW w:w="6948" w:type="dxa"/>
            <w:gridSpan w:val="2"/>
          </w:tcPr>
          <w:p w:rsidR="00E401CF" w:rsidRDefault="00F83941">
            <w:pPr>
              <w:rPr>
                <w:b/>
              </w:rPr>
            </w:pPr>
            <w:r>
              <w:rPr>
                <w:b/>
              </w:rPr>
              <w:t>Bottom Line: (The work exists, yet lacks time, significant thought for composition and effort).  Some successes may present themselves, but overall the work is clearly incomplete and not consistent with the learning targets of the assignment.</w:t>
            </w:r>
          </w:p>
        </w:tc>
        <w:tc>
          <w:tcPr>
            <w:tcW w:w="250" w:type="dxa"/>
            <w:vMerge w:val="restart"/>
            <w:shd w:val="clear" w:color="auto" w:fill="808080"/>
          </w:tcPr>
          <w:p w:rsidR="00E401CF" w:rsidRDefault="00E401CF"/>
        </w:tc>
      </w:tr>
      <w:tr w:rsidR="00E401CF">
        <w:trPr>
          <w:trHeight w:val="316"/>
        </w:trPr>
        <w:tc>
          <w:tcPr>
            <w:tcW w:w="1085" w:type="dxa"/>
          </w:tcPr>
          <w:p w:rsidR="00E401CF" w:rsidRDefault="00F83941">
            <w:pPr>
              <w:rPr>
                <w:b/>
              </w:rPr>
            </w:pPr>
            <w:r>
              <w:rPr>
                <w:b/>
              </w:rPr>
              <w:t>Score 1.</w:t>
            </w:r>
          </w:p>
          <w:p w:rsidR="00E401CF" w:rsidRDefault="00F83941">
            <w:pPr>
              <w:rPr>
                <w:b/>
              </w:rPr>
            </w:pPr>
            <w:r>
              <w:rPr>
                <w:b/>
              </w:rPr>
              <w:t>And below</w:t>
            </w:r>
          </w:p>
        </w:tc>
        <w:tc>
          <w:tcPr>
            <w:tcW w:w="7435" w:type="dxa"/>
            <w:gridSpan w:val="3"/>
          </w:tcPr>
          <w:p w:rsidR="00E401CF" w:rsidRDefault="00F83941">
            <w:pPr>
              <w:rPr>
                <w:b/>
              </w:rPr>
            </w:pPr>
            <w:r>
              <w:rPr>
                <w:b/>
              </w:rPr>
              <w:t>Materials and marks may exist, but a complete painting or work in progress is not clear in any recognizable way.  There is no intention on the part of the artist to explain the example given.</w:t>
            </w:r>
          </w:p>
        </w:tc>
        <w:tc>
          <w:tcPr>
            <w:tcW w:w="250" w:type="dxa"/>
            <w:vMerge/>
            <w:shd w:val="clear" w:color="auto" w:fill="808080"/>
          </w:tcPr>
          <w:p w:rsidR="00E401CF" w:rsidRDefault="00E401CF">
            <w:pPr>
              <w:widowControl w:val="0"/>
              <w:pBdr>
                <w:top w:val="nil"/>
                <w:left w:val="nil"/>
                <w:bottom w:val="nil"/>
                <w:right w:val="nil"/>
                <w:between w:val="nil"/>
              </w:pBdr>
              <w:spacing w:line="276" w:lineRule="auto"/>
              <w:rPr>
                <w:b/>
              </w:rPr>
            </w:pPr>
          </w:p>
        </w:tc>
      </w:tr>
    </w:tbl>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E401CF">
      <w:pPr>
        <w:jc w:val="center"/>
        <w:rPr>
          <w:b/>
          <w:sz w:val="24"/>
          <w:szCs w:val="24"/>
        </w:rPr>
      </w:pPr>
    </w:p>
    <w:p w:rsidR="00E401CF" w:rsidRDefault="00F83941">
      <w:pPr>
        <w:jc w:val="center"/>
        <w:rPr>
          <w:b/>
          <w:sz w:val="24"/>
          <w:szCs w:val="24"/>
        </w:rPr>
      </w:pPr>
      <w:r>
        <w:rPr>
          <w:b/>
          <w:sz w:val="24"/>
          <w:szCs w:val="24"/>
        </w:rPr>
        <w:t>Linear Perspective Landscapes of the Mind</w:t>
      </w:r>
    </w:p>
    <w:p w:rsidR="00E401CF" w:rsidRDefault="00F83941">
      <w:pPr>
        <w:jc w:val="center"/>
        <w:rPr>
          <w:b/>
          <w:sz w:val="24"/>
          <w:szCs w:val="24"/>
        </w:rPr>
      </w:pPr>
      <w:r>
        <w:rPr>
          <w:b/>
          <w:noProof/>
          <w:sz w:val="24"/>
          <w:szCs w:val="24"/>
        </w:rPr>
        <w:lastRenderedPageBreak/>
        <w:drawing>
          <wp:inline distT="0" distB="0" distL="0" distR="0">
            <wp:extent cx="2659529" cy="4135272"/>
            <wp:effectExtent l="0" t="0" r="0" b="0"/>
            <wp:docPr id="266" name="image7.jpg" descr="A picture containing table, board, sitting, cu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picture containing table, board, sitting, cutting&#10;&#10;Description automatically generated"/>
                    <pic:cNvPicPr preferRelativeResize="0"/>
                  </pic:nvPicPr>
                  <pic:blipFill>
                    <a:blip r:embed="rId82"/>
                    <a:srcRect/>
                    <a:stretch>
                      <a:fillRect/>
                    </a:stretch>
                  </pic:blipFill>
                  <pic:spPr>
                    <a:xfrm>
                      <a:off x="0" y="0"/>
                      <a:ext cx="2659529" cy="4135272"/>
                    </a:xfrm>
                    <a:prstGeom prst="rect">
                      <a:avLst/>
                    </a:prstGeom>
                    <a:ln/>
                  </pic:spPr>
                </pic:pic>
              </a:graphicData>
            </a:graphic>
          </wp:inline>
        </w:drawing>
      </w:r>
    </w:p>
    <w:p w:rsidR="00E401CF" w:rsidRDefault="00F83941">
      <w:pPr>
        <w:jc w:val="center"/>
        <w:rPr>
          <w:b/>
          <w:sz w:val="16"/>
          <w:szCs w:val="16"/>
        </w:rPr>
      </w:pPr>
      <w:r>
        <w:rPr>
          <w:b/>
          <w:sz w:val="16"/>
          <w:szCs w:val="16"/>
        </w:rPr>
        <w:t>Artist: Dustin Hoon Landscape in 3-point Perspective</w:t>
      </w:r>
    </w:p>
    <w:p w:rsidR="00E401CF" w:rsidRDefault="00F83941">
      <w:pPr>
        <w:rPr>
          <w:b/>
          <w:sz w:val="24"/>
          <w:szCs w:val="24"/>
        </w:rPr>
      </w:pPr>
      <w:r>
        <w:rPr>
          <w:b/>
          <w:sz w:val="24"/>
          <w:szCs w:val="24"/>
        </w:rPr>
        <w:t>Objectives:</w:t>
      </w:r>
    </w:p>
    <w:p w:rsidR="00E401CF" w:rsidRDefault="00F83941">
      <w:pPr>
        <w:numPr>
          <w:ilvl w:val="0"/>
          <w:numId w:val="1"/>
        </w:numPr>
        <w:pBdr>
          <w:top w:val="nil"/>
          <w:left w:val="nil"/>
          <w:bottom w:val="nil"/>
          <w:right w:val="nil"/>
          <w:between w:val="nil"/>
        </w:pBdr>
        <w:spacing w:after="0"/>
        <w:rPr>
          <w:b/>
          <w:color w:val="000000"/>
          <w:sz w:val="24"/>
          <w:szCs w:val="24"/>
        </w:rPr>
      </w:pPr>
      <w:r>
        <w:rPr>
          <w:b/>
          <w:color w:val="000000"/>
          <w:sz w:val="24"/>
          <w:szCs w:val="24"/>
        </w:rPr>
        <w:t xml:space="preserve">Students will follow weblinks and instruction, review written material (Optional), explore one and two - point linear perspective techniques for review.  The student will view the video on linear perspective in European art and answer the following question in written form, or if a student wishes to modify the assignment by recording their spoken answer, they may with the guidance of the tutor/instructor.  Take is slow and steady.  Remember linear perspective is like any scientific or mathematical process, it starts with fundamentals and advances into more complex applications.  Students will review one and two-point perspective and conclude their experience with three-point perspective and surrealism.   </w:t>
      </w:r>
    </w:p>
    <w:p w:rsidR="00E401CF" w:rsidRDefault="00F83941">
      <w:pPr>
        <w:numPr>
          <w:ilvl w:val="0"/>
          <w:numId w:val="1"/>
        </w:numPr>
        <w:pBdr>
          <w:top w:val="nil"/>
          <w:left w:val="nil"/>
          <w:bottom w:val="nil"/>
          <w:right w:val="nil"/>
          <w:between w:val="nil"/>
        </w:pBdr>
        <w:rPr>
          <w:b/>
          <w:color w:val="000000"/>
          <w:sz w:val="24"/>
          <w:szCs w:val="24"/>
        </w:rPr>
      </w:pPr>
      <w:r>
        <w:rPr>
          <w:b/>
          <w:color w:val="000000"/>
          <w:sz w:val="24"/>
          <w:szCs w:val="24"/>
        </w:rPr>
        <w:t xml:space="preserve">Students will create an environment with the four basic forms on a plane or surface in accurate linear perspective.  Students may use YouTube posts, the following references and their own ingenuity to meet the challenge.  </w:t>
      </w:r>
    </w:p>
    <w:p w:rsidR="00E401CF" w:rsidRDefault="00E401CF">
      <w:pPr>
        <w:rPr>
          <w:b/>
          <w:sz w:val="24"/>
          <w:szCs w:val="24"/>
        </w:rPr>
      </w:pPr>
    </w:p>
    <w:p w:rsidR="00E401CF" w:rsidRDefault="00E401CF">
      <w:pPr>
        <w:rPr>
          <w:b/>
          <w:sz w:val="24"/>
          <w:szCs w:val="24"/>
        </w:rPr>
      </w:pPr>
    </w:p>
    <w:p w:rsidR="00E401CF" w:rsidRDefault="00F83941">
      <w:pPr>
        <w:rPr>
          <w:b/>
          <w:sz w:val="24"/>
          <w:szCs w:val="24"/>
        </w:rPr>
      </w:pPr>
      <w:r>
        <w:rPr>
          <w:b/>
          <w:sz w:val="24"/>
          <w:szCs w:val="24"/>
        </w:rPr>
        <w:t xml:space="preserve">Question for Consideration: </w:t>
      </w:r>
    </w:p>
    <w:p w:rsidR="00E401CF" w:rsidRDefault="00E401CF">
      <w:pPr>
        <w:rPr>
          <w:b/>
          <w:sz w:val="24"/>
          <w:szCs w:val="24"/>
        </w:rPr>
      </w:pPr>
    </w:p>
    <w:p w:rsidR="00E401CF" w:rsidRDefault="00F83941">
      <w:pPr>
        <w:rPr>
          <w:b/>
          <w:sz w:val="24"/>
          <w:szCs w:val="24"/>
        </w:rPr>
      </w:pPr>
      <w:r>
        <w:rPr>
          <w:b/>
          <w:sz w:val="24"/>
          <w:szCs w:val="24"/>
        </w:rPr>
        <w:t>Describe how the European Renaissance is associated with linear perspective.  Historically how did this understanding come to be? Use the internet sources below for information, background knowledge and the process of informing class discussion.</w:t>
      </w:r>
    </w:p>
    <w:p w:rsidR="00E401CF" w:rsidRDefault="00AB4729">
      <w:pPr>
        <w:rPr>
          <w:b/>
          <w:sz w:val="24"/>
          <w:szCs w:val="24"/>
        </w:rPr>
      </w:pPr>
      <w:hyperlink r:id="rId83">
        <w:r w:rsidR="00F83941">
          <w:rPr>
            <w:b/>
            <w:color w:val="0563C1"/>
            <w:sz w:val="24"/>
            <w:szCs w:val="24"/>
            <w:u w:val="single"/>
          </w:rPr>
          <w:t>https://www.youtube.com/watch?time_continue=3&amp;v=WQUi5Ue_fLY&amp;feature=emb_title</w:t>
        </w:r>
      </w:hyperlink>
    </w:p>
    <w:p w:rsidR="00E401CF" w:rsidRDefault="00F83941">
      <w:pPr>
        <w:rPr>
          <w:b/>
          <w:sz w:val="24"/>
          <w:szCs w:val="24"/>
        </w:rPr>
      </w:pPr>
      <w:r>
        <w:rPr>
          <w:b/>
          <w:sz w:val="24"/>
          <w:szCs w:val="24"/>
        </w:rPr>
        <w:t xml:space="preserve">Practicing One &amp; Two-Point Linear Perspective </w:t>
      </w:r>
    </w:p>
    <w:p w:rsidR="00E401CF" w:rsidRDefault="00AB4729">
      <w:pPr>
        <w:rPr>
          <w:b/>
          <w:sz w:val="24"/>
          <w:szCs w:val="24"/>
        </w:rPr>
      </w:pPr>
      <w:hyperlink r:id="rId84">
        <w:r w:rsidR="00F83941">
          <w:rPr>
            <w:b/>
            <w:color w:val="0563C1"/>
            <w:sz w:val="24"/>
            <w:szCs w:val="24"/>
            <w:u w:val="single"/>
          </w:rPr>
          <w:t>https://youtu.be/mAXK7PF1XFg</w:t>
        </w:r>
      </w:hyperlink>
    </w:p>
    <w:p w:rsidR="00E401CF" w:rsidRDefault="00AB4729">
      <w:pPr>
        <w:rPr>
          <w:b/>
          <w:sz w:val="24"/>
          <w:szCs w:val="24"/>
        </w:rPr>
      </w:pPr>
      <w:hyperlink r:id="rId85">
        <w:r w:rsidR="00F83941">
          <w:rPr>
            <w:b/>
            <w:color w:val="0563C1"/>
            <w:sz w:val="24"/>
            <w:szCs w:val="24"/>
            <w:u w:val="single"/>
          </w:rPr>
          <w:t>https://youtu.be/uDswvLl7HBA</w:t>
        </w:r>
      </w:hyperlink>
    </w:p>
    <w:p w:rsidR="00E401CF" w:rsidRDefault="00AB4729">
      <w:pPr>
        <w:rPr>
          <w:b/>
          <w:sz w:val="24"/>
          <w:szCs w:val="24"/>
        </w:rPr>
      </w:pPr>
      <w:hyperlink r:id="rId86">
        <w:r w:rsidR="00F83941">
          <w:rPr>
            <w:b/>
            <w:color w:val="0563C1"/>
            <w:sz w:val="24"/>
            <w:szCs w:val="24"/>
            <w:u w:val="single"/>
          </w:rPr>
          <w:t>https://youtu.be/n45b-oF71QE</w:t>
        </w:r>
      </w:hyperlink>
    </w:p>
    <w:p w:rsidR="00E401CF" w:rsidRDefault="00F83941">
      <w:pPr>
        <w:rPr>
          <w:b/>
          <w:sz w:val="24"/>
          <w:szCs w:val="24"/>
        </w:rPr>
      </w:pPr>
      <w:r>
        <w:rPr>
          <w:b/>
          <w:sz w:val="24"/>
          <w:szCs w:val="24"/>
        </w:rPr>
        <w:t>Practicing Three – Point Perspective</w:t>
      </w:r>
    </w:p>
    <w:p w:rsidR="00E401CF" w:rsidRDefault="00AB4729">
      <w:pPr>
        <w:rPr>
          <w:b/>
          <w:sz w:val="24"/>
          <w:szCs w:val="24"/>
        </w:rPr>
      </w:pPr>
      <w:hyperlink r:id="rId87">
        <w:r w:rsidR="00F83941">
          <w:rPr>
            <w:b/>
            <w:color w:val="0563C1"/>
            <w:sz w:val="24"/>
            <w:szCs w:val="24"/>
            <w:u w:val="single"/>
          </w:rPr>
          <w:t>https://youtu.be/UPNUZzfsri0</w:t>
        </w:r>
      </w:hyperlink>
    </w:p>
    <w:p w:rsidR="00E401CF" w:rsidRDefault="00AB4729">
      <w:pPr>
        <w:rPr>
          <w:b/>
          <w:sz w:val="24"/>
          <w:szCs w:val="24"/>
        </w:rPr>
      </w:pPr>
      <w:hyperlink r:id="rId88">
        <w:r w:rsidR="00F83941">
          <w:rPr>
            <w:b/>
            <w:color w:val="0563C1"/>
            <w:sz w:val="24"/>
            <w:szCs w:val="24"/>
            <w:u w:val="single"/>
          </w:rPr>
          <w:t>https://youtu.be/Umv4PjC8fjo</w:t>
        </w:r>
      </w:hyperlink>
    </w:p>
    <w:p w:rsidR="00E401CF" w:rsidRDefault="00AB4729">
      <w:pPr>
        <w:rPr>
          <w:b/>
          <w:sz w:val="24"/>
          <w:szCs w:val="24"/>
        </w:rPr>
      </w:pPr>
      <w:hyperlink r:id="rId89">
        <w:r w:rsidR="00F83941">
          <w:rPr>
            <w:b/>
            <w:color w:val="0563C1"/>
            <w:sz w:val="24"/>
            <w:szCs w:val="24"/>
            <w:u w:val="single"/>
          </w:rPr>
          <w:t>https://youtu.be/EPBaHkj753I</w:t>
        </w:r>
      </w:hyperlink>
    </w:p>
    <w:p w:rsidR="00E401CF" w:rsidRDefault="00AB4729">
      <w:pPr>
        <w:rPr>
          <w:b/>
          <w:sz w:val="24"/>
          <w:szCs w:val="24"/>
        </w:rPr>
      </w:pPr>
      <w:hyperlink r:id="rId90">
        <w:r w:rsidR="00F83941">
          <w:rPr>
            <w:b/>
            <w:color w:val="0563C1"/>
            <w:sz w:val="24"/>
            <w:szCs w:val="24"/>
            <w:u w:val="single"/>
          </w:rPr>
          <w:t>https://youtu.be/braEb5a3IuA</w:t>
        </w:r>
      </w:hyperlink>
    </w:p>
    <w:p w:rsidR="00E401CF" w:rsidRDefault="00E401CF">
      <w:pPr>
        <w:rPr>
          <w:b/>
          <w:sz w:val="24"/>
          <w:szCs w:val="24"/>
        </w:rPr>
      </w:pPr>
    </w:p>
    <w:p w:rsidR="00E401CF" w:rsidRDefault="00F83941">
      <w:pPr>
        <w:rPr>
          <w:b/>
          <w:sz w:val="24"/>
          <w:szCs w:val="24"/>
        </w:rPr>
      </w:pPr>
      <w:r>
        <w:rPr>
          <w:b/>
          <w:sz w:val="24"/>
          <w:szCs w:val="24"/>
        </w:rPr>
        <w:t>What is Surrealism</w:t>
      </w:r>
    </w:p>
    <w:p w:rsidR="00E401CF" w:rsidRDefault="00AB4729">
      <w:pPr>
        <w:rPr>
          <w:b/>
          <w:sz w:val="24"/>
          <w:szCs w:val="24"/>
        </w:rPr>
      </w:pPr>
      <w:hyperlink r:id="rId91">
        <w:r w:rsidR="00F83941">
          <w:rPr>
            <w:b/>
            <w:color w:val="0563C1"/>
            <w:sz w:val="24"/>
            <w:szCs w:val="24"/>
            <w:u w:val="single"/>
          </w:rPr>
          <w:t>https://www.youtube.com/watch?v=fH1uXlm9qoQ</w:t>
        </w:r>
      </w:hyperlink>
    </w:p>
    <w:p w:rsidR="00E401CF" w:rsidRDefault="00E401CF">
      <w:pPr>
        <w:rPr>
          <w:b/>
          <w:sz w:val="24"/>
          <w:szCs w:val="24"/>
        </w:rPr>
      </w:pPr>
    </w:p>
    <w:p w:rsidR="00E401CF" w:rsidRDefault="00E401CF">
      <w:pPr>
        <w:rPr>
          <w:b/>
          <w:sz w:val="36"/>
          <w:szCs w:val="36"/>
        </w:rPr>
      </w:pPr>
    </w:p>
    <w:p w:rsidR="00E401CF" w:rsidRDefault="00F83941">
      <w:pPr>
        <w:rPr>
          <w:b/>
          <w:sz w:val="36"/>
          <w:szCs w:val="36"/>
        </w:rPr>
      </w:pPr>
      <w:r>
        <w:rPr>
          <w:b/>
          <w:sz w:val="32"/>
          <w:szCs w:val="32"/>
        </w:rPr>
        <w:lastRenderedPageBreak/>
        <w:t>3 Point Perspective Landscape of the Mind – Surrealism in Color</w:t>
      </w:r>
      <w:r>
        <w:rPr>
          <w:noProof/>
        </w:rPr>
        <w:drawing>
          <wp:inline distT="0" distB="0" distL="0" distR="0">
            <wp:extent cx="1825358" cy="2838229"/>
            <wp:effectExtent l="0" t="0" r="0" b="0"/>
            <wp:docPr id="267" name="image16.jpg" descr="A picture containing table, board, sitting, cut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A picture containing table, board, sitting, cutting&#10;&#10;Description automatically generated"/>
                    <pic:cNvPicPr preferRelativeResize="0"/>
                  </pic:nvPicPr>
                  <pic:blipFill>
                    <a:blip r:embed="rId92"/>
                    <a:srcRect/>
                    <a:stretch>
                      <a:fillRect/>
                    </a:stretch>
                  </pic:blipFill>
                  <pic:spPr>
                    <a:xfrm>
                      <a:off x="0" y="0"/>
                      <a:ext cx="1825358" cy="2838229"/>
                    </a:xfrm>
                    <a:prstGeom prst="rect">
                      <a:avLst/>
                    </a:prstGeom>
                    <a:ln/>
                  </pic:spPr>
                </pic:pic>
              </a:graphicData>
            </a:graphic>
          </wp:inline>
        </w:drawing>
      </w:r>
      <w:r>
        <w:rPr>
          <w:b/>
          <w:sz w:val="16"/>
          <w:szCs w:val="16"/>
        </w:rPr>
        <w:t xml:space="preserve">Artist: Dustin Hoon </w:t>
      </w:r>
    </w:p>
    <w:p w:rsidR="00E401CF" w:rsidRDefault="00F83941">
      <w:pPr>
        <w:rPr>
          <w:b/>
          <w:sz w:val="24"/>
          <w:szCs w:val="24"/>
        </w:rPr>
      </w:pPr>
      <w:r>
        <w:rPr>
          <w:b/>
          <w:sz w:val="24"/>
          <w:szCs w:val="24"/>
        </w:rPr>
        <w:t xml:space="preserve">Objective: </w:t>
      </w:r>
    </w:p>
    <w:p w:rsidR="00E401CF" w:rsidRDefault="00F83941">
      <w:pPr>
        <w:rPr>
          <w:b/>
          <w:sz w:val="24"/>
          <w:szCs w:val="24"/>
        </w:rPr>
      </w:pPr>
      <w:r>
        <w:rPr>
          <w:b/>
          <w:sz w:val="24"/>
          <w:szCs w:val="24"/>
        </w:rPr>
        <w:t>The student uses linear perspective and drawing techniques to create a landscape with rectangular solid buildings in three-point perspective.  The student will begin with light sketching in light H graphite pencils and conclude by adding values, details, color, cast-shadows and symbolism using well-blended color pencil application.  The student is strongly encouraged to revisit, revise and modify their artwork until all white of the paper is covered, unless left uncovered intentionally.</w:t>
      </w:r>
    </w:p>
    <w:p w:rsidR="00E401CF" w:rsidRDefault="00F83941">
      <w:pPr>
        <w:rPr>
          <w:rFonts w:ascii="Times New Roman" w:eastAsia="Times New Roman" w:hAnsi="Times New Roman" w:cs="Times New Roman"/>
        </w:rPr>
      </w:pPr>
      <w:r>
        <w:rPr>
          <w:rFonts w:ascii="Times New Roman" w:eastAsia="Times New Roman" w:hAnsi="Times New Roman" w:cs="Times New Roman"/>
        </w:rPr>
        <w:t>Students Can Use This Scale as a Check List to Assess Their Own Process Throughout the Exercise.</w:t>
      </w:r>
    </w:p>
    <w:tbl>
      <w:tblPr>
        <w:tblStyle w:val="afffffffff"/>
        <w:tblW w:w="99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8"/>
        <w:gridCol w:w="4958"/>
      </w:tblGrid>
      <w:tr w:rsidR="00E401CF">
        <w:trPr>
          <w:trHeight w:val="1202"/>
        </w:trPr>
        <w:tc>
          <w:tcPr>
            <w:tcW w:w="4958" w:type="dxa"/>
            <w:tcMar>
              <w:top w:w="0" w:type="dxa"/>
              <w:bottom w:w="0" w:type="dxa"/>
            </w:tcMar>
          </w:tcPr>
          <w:p w:rsidR="00E401CF" w:rsidRDefault="00F83941">
            <w:pPr>
              <w:rPr>
                <w:b/>
              </w:rPr>
            </w:pPr>
            <w:r>
              <w:rPr>
                <w:b/>
              </w:rPr>
              <w:t>The student used the properly assigned media: Graphite, colored pencil, black pen</w:t>
            </w:r>
          </w:p>
        </w:tc>
        <w:tc>
          <w:tcPr>
            <w:tcW w:w="4958" w:type="dxa"/>
            <w:tcMar>
              <w:top w:w="0" w:type="dxa"/>
              <w:bottom w:w="0" w:type="dxa"/>
            </w:tcMar>
          </w:tcPr>
          <w:p w:rsidR="00E401CF" w:rsidRDefault="00F83941">
            <w:pPr>
              <w:rPr>
                <w:b/>
              </w:rPr>
            </w:pPr>
            <w:r>
              <w:rPr>
                <w:b/>
              </w:rPr>
              <w:t>5)relevance virtually absent objectives not met</w:t>
            </w:r>
          </w:p>
          <w:p w:rsidR="00E401CF" w:rsidRDefault="00F83941">
            <w:pPr>
              <w:rPr>
                <w:b/>
              </w:rPr>
            </w:pPr>
            <w:r>
              <w:rPr>
                <w:b/>
              </w:rPr>
              <w:t>10) some relevance-objectives lacking</w:t>
            </w:r>
          </w:p>
          <w:p w:rsidR="00E401CF" w:rsidRDefault="00F83941">
            <w:pPr>
              <w:rPr>
                <w:b/>
              </w:rPr>
            </w:pPr>
            <w:r>
              <w:rPr>
                <w:b/>
              </w:rPr>
              <w:t xml:space="preserve">15) objectives and relevance present </w:t>
            </w:r>
          </w:p>
          <w:p w:rsidR="00E401CF" w:rsidRDefault="00F83941">
            <w:pPr>
              <w:rPr>
                <w:b/>
              </w:rPr>
            </w:pPr>
            <w:r>
              <w:rPr>
                <w:b/>
              </w:rPr>
              <w:t>20) objectives are clear, and work is relevant</w:t>
            </w:r>
          </w:p>
          <w:p w:rsidR="00E401CF" w:rsidRDefault="00F83941">
            <w:pPr>
              <w:rPr>
                <w:b/>
              </w:rPr>
            </w:pPr>
            <w:r>
              <w:rPr>
                <w:b/>
              </w:rPr>
              <w:t>25)objectives are clear and support work that shows time, deliberation, and effort</w:t>
            </w:r>
          </w:p>
        </w:tc>
      </w:tr>
      <w:tr w:rsidR="00E401CF">
        <w:trPr>
          <w:trHeight w:val="1202"/>
        </w:trPr>
        <w:tc>
          <w:tcPr>
            <w:tcW w:w="4958" w:type="dxa"/>
            <w:tcMar>
              <w:top w:w="0" w:type="dxa"/>
              <w:bottom w:w="0" w:type="dxa"/>
            </w:tcMar>
          </w:tcPr>
          <w:p w:rsidR="00E401CF" w:rsidRDefault="00F83941">
            <w:pPr>
              <w:rPr>
                <w:b/>
              </w:rPr>
            </w:pPr>
            <w:r>
              <w:rPr>
                <w:b/>
              </w:rPr>
              <w:t>The student filled the entire page and used positive and negative space.  Values are present in the various spaces.</w:t>
            </w:r>
          </w:p>
        </w:tc>
        <w:tc>
          <w:tcPr>
            <w:tcW w:w="4958" w:type="dxa"/>
            <w:tcMar>
              <w:top w:w="0" w:type="dxa"/>
              <w:bottom w:w="0" w:type="dxa"/>
            </w:tcMar>
          </w:tcPr>
          <w:p w:rsidR="00E401CF" w:rsidRDefault="00F83941">
            <w:pPr>
              <w:rPr>
                <w:b/>
              </w:rPr>
            </w:pPr>
            <w:r>
              <w:rPr>
                <w:b/>
              </w:rPr>
              <w:t>5</w:t>
            </w:r>
          </w:p>
          <w:p w:rsidR="00E401CF" w:rsidRDefault="00F83941">
            <w:pPr>
              <w:rPr>
                <w:b/>
              </w:rPr>
            </w:pPr>
            <w:r>
              <w:rPr>
                <w:b/>
              </w:rPr>
              <w:t>10</w:t>
            </w:r>
          </w:p>
          <w:p w:rsidR="00E401CF" w:rsidRDefault="00F83941">
            <w:pPr>
              <w:rPr>
                <w:b/>
              </w:rPr>
            </w:pPr>
            <w:r>
              <w:rPr>
                <w:b/>
              </w:rPr>
              <w:t>15</w:t>
            </w:r>
          </w:p>
          <w:p w:rsidR="00E401CF" w:rsidRDefault="00F83941">
            <w:pPr>
              <w:rPr>
                <w:b/>
              </w:rPr>
            </w:pPr>
            <w:r>
              <w:rPr>
                <w:b/>
              </w:rPr>
              <w:t>20</w:t>
            </w:r>
          </w:p>
          <w:p w:rsidR="00E401CF" w:rsidRDefault="00F83941">
            <w:pPr>
              <w:rPr>
                <w:b/>
              </w:rPr>
            </w:pPr>
            <w:r>
              <w:rPr>
                <w:b/>
              </w:rPr>
              <w:t>25</w:t>
            </w:r>
          </w:p>
        </w:tc>
      </w:tr>
      <w:tr w:rsidR="00E401CF">
        <w:trPr>
          <w:trHeight w:val="1202"/>
        </w:trPr>
        <w:tc>
          <w:tcPr>
            <w:tcW w:w="4958" w:type="dxa"/>
            <w:tcMar>
              <w:top w:w="0" w:type="dxa"/>
              <w:bottom w:w="0" w:type="dxa"/>
            </w:tcMar>
          </w:tcPr>
          <w:p w:rsidR="00E401CF" w:rsidRDefault="00F83941">
            <w:pPr>
              <w:rPr>
                <w:b/>
              </w:rPr>
            </w:pPr>
            <w:r>
              <w:rPr>
                <w:b/>
              </w:rPr>
              <w:t xml:space="preserve">The image has </w:t>
            </w:r>
            <w:r>
              <w:rPr>
                <w:b/>
                <w:u w:val="single"/>
              </w:rPr>
              <w:t>surrealistic</w:t>
            </w:r>
            <w:r>
              <w:rPr>
                <w:b/>
              </w:rPr>
              <w:t xml:space="preserve"> components and or symbolic components.</w:t>
            </w:r>
          </w:p>
        </w:tc>
        <w:tc>
          <w:tcPr>
            <w:tcW w:w="4958" w:type="dxa"/>
            <w:tcMar>
              <w:top w:w="0" w:type="dxa"/>
              <w:bottom w:w="0" w:type="dxa"/>
            </w:tcMar>
          </w:tcPr>
          <w:p w:rsidR="00E401CF" w:rsidRDefault="00F83941">
            <w:pPr>
              <w:rPr>
                <w:b/>
              </w:rPr>
            </w:pPr>
            <w:r>
              <w:rPr>
                <w:b/>
              </w:rPr>
              <w:t>5</w:t>
            </w:r>
          </w:p>
          <w:p w:rsidR="00E401CF" w:rsidRDefault="00F83941">
            <w:pPr>
              <w:rPr>
                <w:b/>
              </w:rPr>
            </w:pPr>
            <w:r>
              <w:rPr>
                <w:b/>
              </w:rPr>
              <w:t>10</w:t>
            </w:r>
          </w:p>
          <w:p w:rsidR="00E401CF" w:rsidRDefault="00F83941">
            <w:pPr>
              <w:rPr>
                <w:b/>
              </w:rPr>
            </w:pPr>
            <w:r>
              <w:rPr>
                <w:b/>
              </w:rPr>
              <w:t>15</w:t>
            </w:r>
          </w:p>
          <w:p w:rsidR="00E401CF" w:rsidRDefault="00F83941">
            <w:pPr>
              <w:rPr>
                <w:b/>
              </w:rPr>
            </w:pPr>
            <w:r>
              <w:rPr>
                <w:b/>
              </w:rPr>
              <w:t>20</w:t>
            </w:r>
          </w:p>
          <w:p w:rsidR="00E401CF" w:rsidRDefault="00F83941">
            <w:pPr>
              <w:rPr>
                <w:b/>
              </w:rPr>
            </w:pPr>
            <w:r>
              <w:rPr>
                <w:b/>
              </w:rPr>
              <w:t>25</w:t>
            </w:r>
          </w:p>
        </w:tc>
      </w:tr>
      <w:tr w:rsidR="00E401CF">
        <w:trPr>
          <w:trHeight w:val="1202"/>
        </w:trPr>
        <w:tc>
          <w:tcPr>
            <w:tcW w:w="4958" w:type="dxa"/>
            <w:tcMar>
              <w:top w:w="0" w:type="dxa"/>
              <w:bottom w:w="0" w:type="dxa"/>
            </w:tcMar>
          </w:tcPr>
          <w:p w:rsidR="00E401CF" w:rsidRDefault="00F83941">
            <w:pPr>
              <w:rPr>
                <w:b/>
              </w:rPr>
            </w:pPr>
            <w:r>
              <w:rPr>
                <w:b/>
              </w:rPr>
              <w:lastRenderedPageBreak/>
              <w:t>Details: i.e. cylinder form, rectangular solids, forms, shading or adding values, color, tones, and various structures are present.</w:t>
            </w:r>
          </w:p>
        </w:tc>
        <w:tc>
          <w:tcPr>
            <w:tcW w:w="4958" w:type="dxa"/>
            <w:tcMar>
              <w:top w:w="0" w:type="dxa"/>
              <w:bottom w:w="0" w:type="dxa"/>
            </w:tcMar>
          </w:tcPr>
          <w:p w:rsidR="00E401CF" w:rsidRDefault="00F83941">
            <w:pPr>
              <w:rPr>
                <w:b/>
              </w:rPr>
            </w:pPr>
            <w:r>
              <w:rPr>
                <w:b/>
              </w:rPr>
              <w:t>5</w:t>
            </w:r>
          </w:p>
          <w:p w:rsidR="00E401CF" w:rsidRDefault="00F83941">
            <w:pPr>
              <w:rPr>
                <w:b/>
              </w:rPr>
            </w:pPr>
            <w:r>
              <w:rPr>
                <w:b/>
              </w:rPr>
              <w:t>10</w:t>
            </w:r>
          </w:p>
          <w:p w:rsidR="00E401CF" w:rsidRDefault="00F83941">
            <w:pPr>
              <w:rPr>
                <w:b/>
              </w:rPr>
            </w:pPr>
            <w:r>
              <w:rPr>
                <w:b/>
              </w:rPr>
              <w:t>15</w:t>
            </w:r>
          </w:p>
          <w:p w:rsidR="00E401CF" w:rsidRDefault="00F83941">
            <w:pPr>
              <w:rPr>
                <w:b/>
              </w:rPr>
            </w:pPr>
            <w:r>
              <w:rPr>
                <w:b/>
              </w:rPr>
              <w:t>20</w:t>
            </w:r>
          </w:p>
          <w:p w:rsidR="00E401CF" w:rsidRDefault="00F83941">
            <w:pPr>
              <w:rPr>
                <w:b/>
              </w:rPr>
            </w:pPr>
            <w:r>
              <w:rPr>
                <w:b/>
              </w:rPr>
              <w:t>25</w:t>
            </w:r>
          </w:p>
        </w:tc>
      </w:tr>
      <w:tr w:rsidR="00E401CF">
        <w:trPr>
          <w:trHeight w:val="1202"/>
        </w:trPr>
        <w:tc>
          <w:tcPr>
            <w:tcW w:w="4958" w:type="dxa"/>
            <w:tcMar>
              <w:top w:w="0" w:type="dxa"/>
              <w:bottom w:w="0" w:type="dxa"/>
            </w:tcMar>
          </w:tcPr>
          <w:p w:rsidR="00E401CF" w:rsidRDefault="00F83941">
            <w:pPr>
              <w:rPr>
                <w:b/>
              </w:rPr>
            </w:pPr>
            <w:r>
              <w:rPr>
                <w:b/>
              </w:rPr>
              <w:t xml:space="preserve">The drawing’s components and visual illusions obey the rules of </w:t>
            </w:r>
            <w:r>
              <w:rPr>
                <w:b/>
                <w:u w:val="single"/>
              </w:rPr>
              <w:t>linear perspective</w:t>
            </w:r>
            <w:r>
              <w:rPr>
                <w:b/>
              </w:rPr>
              <w:t>.</w:t>
            </w:r>
          </w:p>
          <w:p w:rsidR="00E401CF" w:rsidRDefault="00E401CF">
            <w:pPr>
              <w:rPr>
                <w:b/>
              </w:rPr>
            </w:pPr>
          </w:p>
        </w:tc>
        <w:tc>
          <w:tcPr>
            <w:tcW w:w="4958" w:type="dxa"/>
            <w:tcMar>
              <w:top w:w="0" w:type="dxa"/>
              <w:bottom w:w="0" w:type="dxa"/>
            </w:tcMar>
          </w:tcPr>
          <w:p w:rsidR="00E401CF" w:rsidRDefault="00F83941">
            <w:pPr>
              <w:rPr>
                <w:b/>
              </w:rPr>
            </w:pPr>
            <w:r>
              <w:rPr>
                <w:b/>
              </w:rPr>
              <w:t>5</w:t>
            </w:r>
          </w:p>
          <w:p w:rsidR="00E401CF" w:rsidRDefault="00F83941">
            <w:pPr>
              <w:rPr>
                <w:b/>
              </w:rPr>
            </w:pPr>
            <w:r>
              <w:rPr>
                <w:b/>
              </w:rPr>
              <w:t>10</w:t>
            </w:r>
          </w:p>
          <w:p w:rsidR="00E401CF" w:rsidRDefault="00F83941">
            <w:pPr>
              <w:rPr>
                <w:b/>
              </w:rPr>
            </w:pPr>
            <w:r>
              <w:rPr>
                <w:b/>
              </w:rPr>
              <w:t>15</w:t>
            </w:r>
          </w:p>
          <w:p w:rsidR="00E401CF" w:rsidRDefault="00F83941">
            <w:pPr>
              <w:rPr>
                <w:b/>
              </w:rPr>
            </w:pPr>
            <w:r>
              <w:rPr>
                <w:b/>
              </w:rPr>
              <w:t>20</w:t>
            </w:r>
          </w:p>
          <w:p w:rsidR="00E401CF" w:rsidRDefault="00F83941">
            <w:pPr>
              <w:rPr>
                <w:b/>
              </w:rPr>
            </w:pPr>
            <w:r>
              <w:rPr>
                <w:b/>
              </w:rPr>
              <w:t>25</w:t>
            </w:r>
          </w:p>
        </w:tc>
      </w:tr>
      <w:tr w:rsidR="00E401CF">
        <w:trPr>
          <w:trHeight w:val="928"/>
        </w:trPr>
        <w:tc>
          <w:tcPr>
            <w:tcW w:w="4958" w:type="dxa"/>
            <w:tcMar>
              <w:top w:w="0" w:type="dxa"/>
              <w:bottom w:w="0" w:type="dxa"/>
            </w:tcMar>
          </w:tcPr>
          <w:p w:rsidR="00E401CF" w:rsidRDefault="00F83941">
            <w:pPr>
              <w:rPr>
                <w:b/>
              </w:rPr>
            </w:pPr>
            <w:r>
              <w:rPr>
                <w:b/>
              </w:rPr>
              <w:t>The environment created on the picture plane is an illusion of the third dimension.  It is a space that has the Illusion of depth.</w:t>
            </w:r>
          </w:p>
        </w:tc>
        <w:tc>
          <w:tcPr>
            <w:tcW w:w="4958" w:type="dxa"/>
            <w:tcMar>
              <w:top w:w="0" w:type="dxa"/>
              <w:bottom w:w="0" w:type="dxa"/>
            </w:tcMar>
          </w:tcPr>
          <w:p w:rsidR="00E401CF" w:rsidRDefault="00F83941">
            <w:pPr>
              <w:rPr>
                <w:b/>
              </w:rPr>
            </w:pPr>
            <w:r>
              <w:rPr>
                <w:b/>
              </w:rPr>
              <w:t>5</w:t>
            </w:r>
          </w:p>
          <w:p w:rsidR="00E401CF" w:rsidRDefault="00F83941">
            <w:pPr>
              <w:rPr>
                <w:b/>
              </w:rPr>
            </w:pPr>
            <w:r>
              <w:rPr>
                <w:b/>
              </w:rPr>
              <w:t>10</w:t>
            </w:r>
          </w:p>
          <w:p w:rsidR="00E401CF" w:rsidRDefault="00F83941">
            <w:pPr>
              <w:rPr>
                <w:b/>
              </w:rPr>
            </w:pPr>
            <w:r>
              <w:rPr>
                <w:b/>
              </w:rPr>
              <w:t>15</w:t>
            </w:r>
          </w:p>
          <w:p w:rsidR="00E401CF" w:rsidRDefault="00F83941">
            <w:pPr>
              <w:rPr>
                <w:b/>
              </w:rPr>
            </w:pPr>
            <w:r>
              <w:rPr>
                <w:b/>
              </w:rPr>
              <w:t>20</w:t>
            </w:r>
          </w:p>
          <w:p w:rsidR="00E401CF" w:rsidRDefault="00F83941">
            <w:pPr>
              <w:rPr>
                <w:b/>
              </w:rPr>
            </w:pPr>
            <w:r>
              <w:rPr>
                <w:b/>
              </w:rPr>
              <w:t>25</w:t>
            </w:r>
          </w:p>
        </w:tc>
      </w:tr>
    </w:tbl>
    <w:p w:rsidR="00E401CF" w:rsidRDefault="00E401CF">
      <w:pPr>
        <w:rPr>
          <w:b/>
        </w:rPr>
      </w:pPr>
    </w:p>
    <w:p w:rsidR="00E401CF" w:rsidRDefault="00E401CF">
      <w:pPr>
        <w:rPr>
          <w:b/>
          <w:sz w:val="24"/>
          <w:szCs w:val="24"/>
        </w:rPr>
      </w:pPr>
    </w:p>
    <w:p w:rsidR="00E401CF" w:rsidRDefault="00F83941">
      <w:pPr>
        <w:rPr>
          <w:b/>
        </w:rPr>
      </w:pPr>
      <w:r>
        <w:rPr>
          <w:b/>
          <w:noProof/>
        </w:rPr>
        <w:drawing>
          <wp:inline distT="114300" distB="114300" distL="114300" distR="114300">
            <wp:extent cx="5157788" cy="3863362"/>
            <wp:effectExtent l="0" t="0" r="0" b="0"/>
            <wp:docPr id="26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3"/>
                    <a:srcRect/>
                    <a:stretch>
                      <a:fillRect/>
                    </a:stretch>
                  </pic:blipFill>
                  <pic:spPr>
                    <a:xfrm>
                      <a:off x="0" y="0"/>
                      <a:ext cx="5157788" cy="3863362"/>
                    </a:xfrm>
                    <a:prstGeom prst="rect">
                      <a:avLst/>
                    </a:prstGeom>
                    <a:ln/>
                  </pic:spPr>
                </pic:pic>
              </a:graphicData>
            </a:graphic>
          </wp:inline>
        </w:drawing>
      </w:r>
      <w:r>
        <w:rPr>
          <w:b/>
        </w:rPr>
        <w:t>Worm’s Eye View</w:t>
      </w:r>
    </w:p>
    <w:p w:rsidR="00E401CF" w:rsidRDefault="00F83941">
      <w:pPr>
        <w:rPr>
          <w:b/>
        </w:rPr>
      </w:pPr>
      <w:r>
        <w:rPr>
          <w:b/>
          <w:noProof/>
        </w:rPr>
        <w:lastRenderedPageBreak/>
        <w:drawing>
          <wp:inline distT="114300" distB="114300" distL="114300" distR="114300">
            <wp:extent cx="4395788" cy="3180286"/>
            <wp:effectExtent l="0" t="0" r="0" b="0"/>
            <wp:docPr id="2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4"/>
                    <a:srcRect/>
                    <a:stretch>
                      <a:fillRect/>
                    </a:stretch>
                  </pic:blipFill>
                  <pic:spPr>
                    <a:xfrm>
                      <a:off x="0" y="0"/>
                      <a:ext cx="4395788" cy="3180286"/>
                    </a:xfrm>
                    <a:prstGeom prst="rect">
                      <a:avLst/>
                    </a:prstGeom>
                    <a:ln/>
                  </pic:spPr>
                </pic:pic>
              </a:graphicData>
            </a:graphic>
          </wp:inline>
        </w:drawing>
      </w:r>
    </w:p>
    <w:p w:rsidR="00E401CF" w:rsidRDefault="00F83941">
      <w:pPr>
        <w:rPr>
          <w:b/>
          <w:sz w:val="24"/>
          <w:szCs w:val="24"/>
        </w:rPr>
      </w:pPr>
      <w:r>
        <w:rPr>
          <w:b/>
          <w:sz w:val="24"/>
          <w:szCs w:val="24"/>
        </w:rPr>
        <w:t>Worm’ Eye and Bird’s Eye Views</w:t>
      </w:r>
    </w:p>
    <w:p w:rsidR="00E401CF" w:rsidRDefault="00E401CF">
      <w:pPr>
        <w:rPr>
          <w:b/>
          <w:sz w:val="24"/>
          <w:szCs w:val="24"/>
        </w:rPr>
      </w:pPr>
    </w:p>
    <w:p w:rsidR="00E401CF" w:rsidRDefault="00F83941">
      <w:pPr>
        <w:rPr>
          <w:rFonts w:ascii="Arial" w:eastAsia="Arial" w:hAnsi="Arial" w:cs="Arial"/>
        </w:rPr>
      </w:pPr>
      <w:r>
        <w:rPr>
          <w:rFonts w:ascii="Arial" w:eastAsia="Arial" w:hAnsi="Arial" w:cs="Arial"/>
          <w:noProof/>
        </w:rPr>
        <w:lastRenderedPageBreak/>
        <w:drawing>
          <wp:inline distT="114300" distB="114300" distL="114300" distR="114300">
            <wp:extent cx="5943600" cy="7924800"/>
            <wp:effectExtent l="0" t="0" r="0" b="0"/>
            <wp:docPr id="27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5"/>
                    <a:srcRect/>
                    <a:stretch>
                      <a:fillRect/>
                    </a:stretch>
                  </pic:blipFill>
                  <pic:spPr>
                    <a:xfrm>
                      <a:off x="0" y="0"/>
                      <a:ext cx="5943600" cy="7924800"/>
                    </a:xfrm>
                    <a:prstGeom prst="rect">
                      <a:avLst/>
                    </a:prstGeom>
                    <a:ln/>
                  </pic:spPr>
                </pic:pic>
              </a:graphicData>
            </a:graphic>
          </wp:inline>
        </w:drawing>
      </w:r>
    </w:p>
    <w:p w:rsidR="00E401CF" w:rsidRDefault="00F83941">
      <w:pPr>
        <w:rPr>
          <w:rFonts w:ascii="Arial" w:eastAsia="Arial" w:hAnsi="Arial" w:cs="Arial"/>
        </w:rPr>
      </w:pPr>
      <w:r>
        <w:rPr>
          <w:rFonts w:ascii="Arial" w:eastAsia="Arial" w:hAnsi="Arial" w:cs="Arial"/>
          <w:noProof/>
        </w:rPr>
        <w:lastRenderedPageBreak/>
        <w:drawing>
          <wp:inline distT="114300" distB="114300" distL="114300" distR="114300">
            <wp:extent cx="5943600" cy="7924800"/>
            <wp:effectExtent l="0" t="0" r="0" b="0"/>
            <wp:docPr id="27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96"/>
                    <a:srcRect/>
                    <a:stretch>
                      <a:fillRect/>
                    </a:stretch>
                  </pic:blipFill>
                  <pic:spPr>
                    <a:xfrm>
                      <a:off x="0" y="0"/>
                      <a:ext cx="5943600" cy="7924800"/>
                    </a:xfrm>
                    <a:prstGeom prst="rect">
                      <a:avLst/>
                    </a:prstGeom>
                    <a:ln/>
                  </pic:spPr>
                </pic:pic>
              </a:graphicData>
            </a:graphic>
          </wp:inline>
        </w:drawing>
      </w:r>
    </w:p>
    <w:p w:rsidR="00E401CF" w:rsidRDefault="00F83941">
      <w:pPr>
        <w:rPr>
          <w:rFonts w:ascii="Arial" w:eastAsia="Arial" w:hAnsi="Arial" w:cs="Arial"/>
        </w:rPr>
      </w:pPr>
      <w:r>
        <w:rPr>
          <w:rFonts w:ascii="Arial" w:eastAsia="Arial" w:hAnsi="Arial" w:cs="Arial"/>
          <w:noProof/>
        </w:rPr>
        <w:lastRenderedPageBreak/>
        <w:drawing>
          <wp:inline distT="114300" distB="114300" distL="114300" distR="114300">
            <wp:extent cx="5943600" cy="7924800"/>
            <wp:effectExtent l="0" t="0" r="0" b="0"/>
            <wp:docPr id="27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7"/>
                    <a:srcRect/>
                    <a:stretch>
                      <a:fillRect/>
                    </a:stretch>
                  </pic:blipFill>
                  <pic:spPr>
                    <a:xfrm>
                      <a:off x="0" y="0"/>
                      <a:ext cx="5943600" cy="7924800"/>
                    </a:xfrm>
                    <a:prstGeom prst="rect">
                      <a:avLst/>
                    </a:prstGeom>
                    <a:ln/>
                  </pic:spPr>
                </pic:pic>
              </a:graphicData>
            </a:graphic>
          </wp:inline>
        </w:drawing>
      </w:r>
    </w:p>
    <w:p w:rsidR="00E401CF" w:rsidRDefault="00F83941">
      <w:pPr>
        <w:rPr>
          <w:b/>
          <w:sz w:val="24"/>
          <w:szCs w:val="24"/>
        </w:rPr>
      </w:pPr>
      <w:r>
        <w:rPr>
          <w:rFonts w:ascii="Arial" w:eastAsia="Arial" w:hAnsi="Arial" w:cs="Arial"/>
          <w:noProof/>
        </w:rPr>
        <w:lastRenderedPageBreak/>
        <w:drawing>
          <wp:inline distT="114300" distB="114300" distL="114300" distR="114300">
            <wp:extent cx="5943600" cy="7924800"/>
            <wp:effectExtent l="0" t="0" r="0" b="0"/>
            <wp:docPr id="27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98"/>
                    <a:srcRect/>
                    <a:stretch>
                      <a:fillRect/>
                    </a:stretch>
                  </pic:blipFill>
                  <pic:spPr>
                    <a:xfrm>
                      <a:off x="0" y="0"/>
                      <a:ext cx="5943600" cy="7924800"/>
                    </a:xfrm>
                    <a:prstGeom prst="rect">
                      <a:avLst/>
                    </a:prstGeom>
                    <a:ln/>
                  </pic:spPr>
                </pic:pic>
              </a:graphicData>
            </a:graphic>
          </wp:inline>
        </w:drawing>
      </w:r>
      <w:r>
        <w:br w:type="page"/>
      </w:r>
    </w:p>
    <w:p w:rsidR="00E401CF" w:rsidRDefault="00F83941">
      <w:pPr>
        <w:spacing w:before="240" w:after="240"/>
        <w:rPr>
          <w:b/>
          <w:sz w:val="24"/>
          <w:szCs w:val="24"/>
        </w:rPr>
      </w:pPr>
      <w:r>
        <w:rPr>
          <w:b/>
          <w:sz w:val="24"/>
          <w:szCs w:val="24"/>
        </w:rPr>
        <w:lastRenderedPageBreak/>
        <w:t xml:space="preserve">                         Making a Collage Portrait in a Range of Values</w:t>
      </w:r>
    </w:p>
    <w:p w:rsidR="00E401CF" w:rsidRDefault="00F83941">
      <w:pPr>
        <w:spacing w:before="240" w:after="240"/>
        <w:rPr>
          <w:rFonts w:ascii="Cambria" w:eastAsia="Cambria" w:hAnsi="Cambria" w:cs="Cambria"/>
          <w:color w:val="000000"/>
        </w:rPr>
      </w:pPr>
      <w:r>
        <w:rPr>
          <w:b/>
          <w:sz w:val="24"/>
          <w:szCs w:val="24"/>
        </w:rPr>
        <w:t xml:space="preserve">                                            </w:t>
      </w:r>
      <w:r>
        <w:rPr>
          <w:b/>
          <w:sz w:val="24"/>
          <w:szCs w:val="24"/>
        </w:rPr>
        <w:tab/>
      </w: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3:</w:t>
      </w:r>
      <w:r>
        <w:rPr>
          <w:rFonts w:ascii="Helvetica Neue" w:eastAsia="Helvetica Neue" w:hAnsi="Helvetica Neue" w:cs="Helvetica Neue"/>
          <w:color w:val="0000FF"/>
        </w:rPr>
        <w:t xml:space="preserve"> </w:t>
      </w:r>
      <w:r>
        <w:rPr>
          <w:rFonts w:ascii="Cambria" w:eastAsia="Cambria" w:hAnsi="Cambria" w:cs="Cambria"/>
          <w:color w:val="000000"/>
        </w:rPr>
        <w:t>Refine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complete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rPr>
        <w:t>•</w:t>
      </w:r>
      <w:r>
        <w:rPr>
          <w:rFonts w:ascii="Helvetica Neue" w:eastAsia="Helvetica Neue" w:hAnsi="Helvetica Neue" w:cs="Helvetica Neue"/>
          <w:color w:val="000000"/>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designers</w:t>
      </w:r>
      <w:r>
        <w:rPr>
          <w:rFonts w:ascii="Helvetica Neue" w:eastAsia="Helvetica Neue" w:hAnsi="Helvetica Neue" w:cs="Helvetica Neue"/>
          <w:color w:val="000000"/>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excellence</w:t>
      </w:r>
      <w:r>
        <w:rPr>
          <w:rFonts w:ascii="Helvetica Neue" w:eastAsia="Helvetica Neue" w:hAnsi="Helvetica Neue" w:cs="Helvetica Neue"/>
          <w:color w:val="000000"/>
        </w:rPr>
        <w:t xml:space="preserve"> </w:t>
      </w:r>
      <w:r>
        <w:rPr>
          <w:rFonts w:ascii="Cambria" w:eastAsia="Cambria" w:hAnsi="Cambria" w:cs="Cambria"/>
          <w:color w:val="000000"/>
        </w:rPr>
        <w:t>through</w:t>
      </w:r>
      <w:r>
        <w:rPr>
          <w:rFonts w:ascii="Helvetica Neue" w:eastAsia="Helvetica Neue" w:hAnsi="Helvetica Neue" w:cs="Helvetica Neue"/>
          <w:color w:val="000000"/>
        </w:rPr>
        <w:t xml:space="preserve"> </w:t>
      </w:r>
      <w:r>
        <w:rPr>
          <w:rFonts w:ascii="Cambria" w:eastAsia="Cambria" w:hAnsi="Cambria" w:cs="Cambria"/>
          <w:color w:val="000000"/>
        </w:rPr>
        <w:t>practice</w:t>
      </w:r>
      <w:r>
        <w:rPr>
          <w:rFonts w:ascii="Helvetica Neue" w:eastAsia="Helvetica Neue" w:hAnsi="Helvetica Neue" w:cs="Helvetica Neue"/>
          <w:color w:val="000000"/>
        </w:rPr>
        <w:t xml:space="preserve"> </w:t>
      </w:r>
      <w:r>
        <w:rPr>
          <w:rFonts w:ascii="Cambria" w:eastAsia="Cambria" w:hAnsi="Cambria" w:cs="Cambria"/>
          <w:color w:val="000000"/>
        </w:rPr>
        <w:t>and</w:t>
      </w:r>
    </w:p>
    <w:p w:rsidR="00E401CF" w:rsidRDefault="00F83941">
      <w:pPr>
        <w:spacing w:before="240" w:after="240"/>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constructive</w:t>
      </w:r>
      <w:r>
        <w:rPr>
          <w:rFonts w:ascii="Helvetica Neue" w:eastAsia="Helvetica Neue" w:hAnsi="Helvetica Neue" w:cs="Helvetica Neue"/>
          <w:color w:val="000000"/>
        </w:rPr>
        <w:t xml:space="preserve"> </w:t>
      </w:r>
      <w:r>
        <w:rPr>
          <w:rFonts w:ascii="Cambria" w:eastAsia="Cambria" w:hAnsi="Cambria" w:cs="Cambria"/>
          <w:color w:val="000000"/>
        </w:rPr>
        <w:t>critique,</w:t>
      </w:r>
      <w:r>
        <w:rPr>
          <w:rFonts w:ascii="Helvetica Neue" w:eastAsia="Helvetica Neue" w:hAnsi="Helvetica Neue" w:cs="Helvetica Neue"/>
          <w:color w:val="000000"/>
        </w:rPr>
        <w:t xml:space="preserve"> </w:t>
      </w:r>
      <w:r>
        <w:rPr>
          <w:rFonts w:ascii="Cambria" w:eastAsia="Cambria" w:hAnsi="Cambria" w:cs="Cambria"/>
          <w:color w:val="000000"/>
        </w:rPr>
        <w:t>reflecting</w:t>
      </w:r>
      <w:r>
        <w:rPr>
          <w:rFonts w:ascii="Helvetica Neue" w:eastAsia="Helvetica Neue" w:hAnsi="Helvetica Neue" w:cs="Helvetica Neue"/>
          <w:color w:val="000000"/>
        </w:rPr>
        <w:t xml:space="preserve"> </w:t>
      </w:r>
      <w:r>
        <w:rPr>
          <w:rFonts w:ascii="Cambria" w:eastAsia="Cambria" w:hAnsi="Cambria" w:cs="Cambria"/>
          <w:color w:val="000000"/>
        </w:rPr>
        <w:t>on,</w:t>
      </w:r>
      <w:r>
        <w:rPr>
          <w:rFonts w:ascii="Helvetica Neue" w:eastAsia="Helvetica Neue" w:hAnsi="Helvetica Neue" w:cs="Helvetica Neue"/>
          <w:color w:val="000000"/>
        </w:rPr>
        <w:t xml:space="preserve"> </w:t>
      </w:r>
      <w:r>
        <w:rPr>
          <w:rFonts w:ascii="Cambria" w:eastAsia="Cambria" w:hAnsi="Cambria" w:cs="Cambria"/>
          <w:color w:val="000000"/>
        </w:rPr>
        <w:t>revising,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refining</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over</w:t>
      </w:r>
      <w:r>
        <w:rPr>
          <w:rFonts w:ascii="Helvetica Neue" w:eastAsia="Helvetica Neue" w:hAnsi="Helvetica Neue" w:cs="Helvetica Neue"/>
          <w:color w:val="000000"/>
        </w:rPr>
        <w:t>time</w:t>
      </w:r>
      <w:r>
        <w:rPr>
          <w:rFonts w:ascii="Cambria" w:eastAsia="Cambria" w:hAnsi="Cambria" w:cs="Cambria"/>
          <w:color w:val="000000"/>
        </w:rPr>
        <w:t>.</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rPr>
        <w:t>•</w:t>
      </w:r>
      <w:r>
        <w:rPr>
          <w:rFonts w:ascii="Helvetica Neue" w:eastAsia="Helvetica Neue" w:hAnsi="Helvetica Neue" w:cs="Helvetica Neue"/>
          <w:color w:val="000000"/>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role</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persistence</w:t>
      </w:r>
      <w:r>
        <w:rPr>
          <w:rFonts w:ascii="Helvetica Neue" w:eastAsia="Helvetica Neue" w:hAnsi="Helvetica Neue" w:cs="Helvetica Neue"/>
          <w:color w:val="000000"/>
        </w:rPr>
        <w:t xml:space="preserve"> </w:t>
      </w:r>
      <w:r>
        <w:rPr>
          <w:rFonts w:ascii="Cambria" w:eastAsia="Cambria" w:hAnsi="Cambria" w:cs="Cambria"/>
          <w:color w:val="000000"/>
        </w:rPr>
        <w:t>play</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revising,</w:t>
      </w:r>
      <w:r>
        <w:rPr>
          <w:rFonts w:ascii="Helvetica Neue" w:eastAsia="Helvetica Neue" w:hAnsi="Helvetica Neue" w:cs="Helvetica Neue"/>
          <w:color w:val="000000"/>
        </w:rPr>
        <w:t xml:space="preserve"> </w:t>
      </w:r>
      <w:r>
        <w:rPr>
          <w:rFonts w:ascii="Cambria" w:eastAsia="Cambria" w:hAnsi="Cambria" w:cs="Cambria"/>
          <w:color w:val="000000"/>
        </w:rPr>
        <w:t>refining,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developing</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grow</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become</w:t>
      </w:r>
      <w:r>
        <w:rPr>
          <w:rFonts w:ascii="Helvetica Neue" w:eastAsia="Helvetica Neue" w:hAnsi="Helvetica Neue" w:cs="Helvetica Neue"/>
          <w:color w:val="000000"/>
        </w:rPr>
        <w:t xml:space="preserve"> </w:t>
      </w:r>
      <w:r>
        <w:rPr>
          <w:rFonts w:ascii="Cambria" w:eastAsia="Cambria" w:hAnsi="Cambria" w:cs="Cambria"/>
          <w:color w:val="000000"/>
        </w:rPr>
        <w:t>accomplished</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art</w:t>
      </w:r>
      <w:r>
        <w:rPr>
          <w:rFonts w:ascii="Helvetica Neue" w:eastAsia="Helvetica Neue" w:hAnsi="Helvetica Neue" w:cs="Helvetica Neue"/>
          <w:color w:val="000000"/>
        </w:rPr>
        <w:t xml:space="preserve"> </w:t>
      </w:r>
      <w:r>
        <w:rPr>
          <w:rFonts w:ascii="Cambria" w:eastAsia="Cambria" w:hAnsi="Cambria" w:cs="Cambria"/>
          <w:color w:val="000000"/>
        </w:rPr>
        <w:t>forms?</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p>
    <w:p w:rsidR="00E401CF" w:rsidRDefault="00F83941">
      <w:pPr>
        <w:spacing w:before="240" w:after="240"/>
        <w:rPr>
          <w:b/>
          <w:sz w:val="24"/>
          <w:szCs w:val="24"/>
        </w:rPr>
      </w:pPr>
      <w:r>
        <w:rPr>
          <w:rFonts w:ascii="Helvetica Neue" w:eastAsia="Helvetica Neue" w:hAnsi="Helvetica Neue" w:cs="Helvetica Neue"/>
          <w:color w:val="000000"/>
        </w:rPr>
        <w:t xml:space="preserve"> </w:t>
      </w:r>
      <w:r>
        <w:rPr>
          <w:rFonts w:ascii="Cambria" w:eastAsia="Cambria" w:hAnsi="Cambria" w:cs="Cambria"/>
          <w:color w:val="000000"/>
        </w:rPr>
        <w:t>collaboratively</w:t>
      </w:r>
      <w:r>
        <w:rPr>
          <w:rFonts w:ascii="Helvetica Neue" w:eastAsia="Helvetica Neue" w:hAnsi="Helvetica Neue" w:cs="Helvetica Neue"/>
          <w:color w:val="000000"/>
        </w:rPr>
        <w:t xml:space="preserve"> </w:t>
      </w:r>
      <w:r>
        <w:rPr>
          <w:rFonts w:ascii="Cambria" w:eastAsia="Cambria" w:hAnsi="Cambria" w:cs="Cambria"/>
          <w:color w:val="000000"/>
        </w:rPr>
        <w:t>reflecting</w:t>
      </w:r>
      <w:r>
        <w:rPr>
          <w:rFonts w:ascii="Helvetica Neue" w:eastAsia="Helvetica Neue" w:hAnsi="Helvetica Neue" w:cs="Helvetica Neue"/>
          <w:color w:val="000000"/>
        </w:rPr>
        <w:t xml:space="preserve"> </w:t>
      </w:r>
      <w:r>
        <w:rPr>
          <w:rFonts w:ascii="Cambria" w:eastAsia="Cambria" w:hAnsi="Cambria" w:cs="Cambria"/>
          <w:color w:val="000000"/>
        </w:rPr>
        <w:t>on</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help</w:t>
      </w:r>
      <w:r>
        <w:rPr>
          <w:rFonts w:ascii="Helvetica Neue" w:eastAsia="Helvetica Neue" w:hAnsi="Helvetica Neue" w:cs="Helvetica Neue"/>
          <w:color w:val="000000"/>
        </w:rPr>
        <w:t xml:space="preserve"> </w:t>
      </w:r>
      <w:r>
        <w:rPr>
          <w:rFonts w:ascii="Cambria" w:eastAsia="Cambria" w:hAnsi="Cambria" w:cs="Cambria"/>
          <w:color w:val="000000"/>
        </w:rPr>
        <w:t>us</w:t>
      </w:r>
      <w:r>
        <w:rPr>
          <w:rFonts w:ascii="Helvetica Neue" w:eastAsia="Helvetica Neue" w:hAnsi="Helvetica Neue" w:cs="Helvetica Neue"/>
          <w:color w:val="000000"/>
        </w:rPr>
        <w:t xml:space="preserve"> </w:t>
      </w:r>
      <w:r>
        <w:rPr>
          <w:rFonts w:ascii="Cambria" w:eastAsia="Cambria" w:hAnsi="Cambria" w:cs="Cambria"/>
          <w:color w:val="000000"/>
        </w:rPr>
        <w:t>experience</w:t>
      </w:r>
      <w:r>
        <w:rPr>
          <w:rFonts w:ascii="Helvetica Neue" w:eastAsia="Helvetica Neue" w:hAnsi="Helvetica Neue" w:cs="Helvetica Neue"/>
          <w:color w:val="000000"/>
        </w:rPr>
        <w:t xml:space="preserve"> </w:t>
      </w:r>
      <w:r>
        <w:rPr>
          <w:rFonts w:ascii="Cambria" w:eastAsia="Cambria" w:hAnsi="Cambria" w:cs="Cambria"/>
          <w:color w:val="000000"/>
        </w:rPr>
        <w:t>it</w:t>
      </w:r>
      <w:r>
        <w:rPr>
          <w:rFonts w:ascii="Helvetica Neue" w:eastAsia="Helvetica Neue" w:hAnsi="Helvetica Neue" w:cs="Helvetica Neue"/>
          <w:color w:val="000000"/>
        </w:rPr>
        <w:t xml:space="preserve"> </w:t>
      </w:r>
      <w:r>
        <w:rPr>
          <w:rFonts w:ascii="Cambria" w:eastAsia="Cambria" w:hAnsi="Cambria" w:cs="Cambria"/>
          <w:color w:val="000000"/>
        </w:rPr>
        <w:t>more</w:t>
      </w:r>
      <w:r>
        <w:rPr>
          <w:rFonts w:ascii="Helvetica Neue" w:eastAsia="Helvetica Neue" w:hAnsi="Helvetica Neue" w:cs="Helvetica Neue"/>
          <w:color w:val="000000"/>
        </w:rPr>
        <w:t xml:space="preserve"> </w:t>
      </w:r>
      <w:r>
        <w:rPr>
          <w:rFonts w:ascii="Cambria" w:eastAsia="Cambria" w:hAnsi="Cambria" w:cs="Cambria"/>
          <w:color w:val="000000"/>
        </w:rPr>
        <w:t>completely.</w:t>
      </w:r>
    </w:p>
    <w:p w:rsidR="00E401CF" w:rsidRDefault="00F83941">
      <w:pPr>
        <w:spacing w:before="240" w:after="240"/>
        <w:rPr>
          <w:b/>
          <w:sz w:val="16"/>
          <w:szCs w:val="16"/>
        </w:rPr>
      </w:pPr>
      <w:r>
        <w:rPr>
          <w:b/>
          <w:noProof/>
          <w:sz w:val="24"/>
          <w:szCs w:val="24"/>
        </w:rPr>
        <w:drawing>
          <wp:inline distT="114300" distB="114300" distL="114300" distR="114300">
            <wp:extent cx="1504144" cy="1766888"/>
            <wp:effectExtent l="0" t="0" r="0" b="0"/>
            <wp:docPr id="27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9"/>
                    <a:srcRect/>
                    <a:stretch>
                      <a:fillRect/>
                    </a:stretch>
                  </pic:blipFill>
                  <pic:spPr>
                    <a:xfrm>
                      <a:off x="0" y="0"/>
                      <a:ext cx="1504144" cy="1766888"/>
                    </a:xfrm>
                    <a:prstGeom prst="rect">
                      <a:avLst/>
                    </a:prstGeom>
                    <a:ln/>
                  </pic:spPr>
                </pic:pic>
              </a:graphicData>
            </a:graphic>
          </wp:inline>
        </w:drawing>
      </w:r>
      <w:r>
        <w:rPr>
          <w:b/>
          <w:sz w:val="16"/>
          <w:szCs w:val="16"/>
        </w:rPr>
        <w:t xml:space="preserve">Artist: Oliva H. </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Objective:</w:t>
      </w:r>
    </w:p>
    <w:p w:rsidR="00E401CF" w:rsidRDefault="00F83941">
      <w:pPr>
        <w:spacing w:before="240" w:after="240"/>
        <w:rPr>
          <w:b/>
          <w:sz w:val="24"/>
          <w:szCs w:val="24"/>
        </w:rPr>
      </w:pPr>
      <w:r>
        <w:rPr>
          <w:b/>
          <w:sz w:val="24"/>
          <w:szCs w:val="24"/>
        </w:rPr>
        <w:t>Students will select a portrait that will not exceed 8x10 “but be no smaller than 4x4 in size.” They will gather one from the classroom or bring one from home.  Students will carefully tear paper out of magazines in an effort to organize different values and color-temperatures. Students will use a glue stick or a brush and glue to construct a replication of the portrait that they selected.  Students will use the instructional handout in addition to class notes to meet the following goals.</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As a student I can meet the following assessment goals:</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Note Each Goal is worth 20 possible points</w:t>
      </w:r>
    </w:p>
    <w:tbl>
      <w:tblPr>
        <w:tblStyle w:val="afffffffff0"/>
        <w:tblW w:w="9360" w:type="dxa"/>
        <w:tblBorders>
          <w:top w:val="nil"/>
          <w:left w:val="nil"/>
          <w:bottom w:val="nil"/>
          <w:right w:val="nil"/>
          <w:insideH w:val="nil"/>
          <w:insideV w:val="nil"/>
        </w:tblBorders>
        <w:tblLayout w:type="fixed"/>
        <w:tblLook w:val="0600" w:firstRow="0" w:lastRow="0" w:firstColumn="0" w:lastColumn="0" w:noHBand="1" w:noVBand="1"/>
      </w:tblPr>
      <w:tblGrid>
        <w:gridCol w:w="4744"/>
        <w:gridCol w:w="2215"/>
        <w:gridCol w:w="2401"/>
      </w:tblGrid>
      <w:tr w:rsidR="00E401CF">
        <w:trPr>
          <w:trHeight w:val="485"/>
        </w:trPr>
        <w:tc>
          <w:tcPr>
            <w:tcW w:w="47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100"/>
              <w:rPr>
                <w:b/>
                <w:sz w:val="24"/>
                <w:szCs w:val="24"/>
              </w:rPr>
            </w:pPr>
            <w:r>
              <w:rPr>
                <w:b/>
                <w:sz w:val="24"/>
                <w:szCs w:val="24"/>
              </w:rPr>
              <w:lastRenderedPageBreak/>
              <w:t>Assessment Goals</w:t>
            </w:r>
          </w:p>
        </w:tc>
        <w:tc>
          <w:tcPr>
            <w:tcW w:w="22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100"/>
              <w:rPr>
                <w:b/>
                <w:sz w:val="24"/>
                <w:szCs w:val="24"/>
              </w:rPr>
            </w:pPr>
            <w:r>
              <w:rPr>
                <w:b/>
                <w:sz w:val="24"/>
                <w:szCs w:val="24"/>
              </w:rPr>
              <w:t>Satisfactory</w:t>
            </w:r>
          </w:p>
        </w:tc>
        <w:tc>
          <w:tcPr>
            <w:tcW w:w="24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100"/>
              <w:rPr>
                <w:b/>
                <w:sz w:val="24"/>
                <w:szCs w:val="24"/>
              </w:rPr>
            </w:pPr>
            <w:r>
              <w:rPr>
                <w:b/>
                <w:sz w:val="24"/>
                <w:szCs w:val="24"/>
              </w:rPr>
              <w:t>Unsatisfactory</w:t>
            </w:r>
          </w:p>
        </w:tc>
      </w:tr>
      <w:tr w:rsidR="00E401CF">
        <w:trPr>
          <w:trHeight w:val="1565"/>
        </w:trPr>
        <w:tc>
          <w:tcPr>
            <w:tcW w:w="47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I have drawn a contour drawing of the portrait, using a grid with the (diagonal scale method).</w:t>
            </w:r>
          </w:p>
          <w:p w:rsidR="00E401CF" w:rsidRDefault="00F83941">
            <w:pPr>
              <w:spacing w:before="240" w:after="240"/>
              <w:ind w:left="-620"/>
              <w:rPr>
                <w:b/>
                <w:sz w:val="24"/>
                <w:szCs w:val="24"/>
              </w:rPr>
            </w:pPr>
            <w:r>
              <w:rPr>
                <w:b/>
                <w:sz w:val="24"/>
                <w:szCs w:val="24"/>
              </w:rPr>
              <w:t xml:space="preserve"> </w:t>
            </w:r>
          </w:p>
        </w:tc>
        <w:tc>
          <w:tcPr>
            <w:tcW w:w="22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c>
          <w:tcPr>
            <w:tcW w:w="2401"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r>
      <w:tr w:rsidR="00E401CF">
        <w:trPr>
          <w:trHeight w:val="1805"/>
        </w:trPr>
        <w:tc>
          <w:tcPr>
            <w:tcW w:w="47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p w:rsidR="00E401CF" w:rsidRDefault="00F83941">
            <w:pPr>
              <w:spacing w:before="240" w:after="240"/>
              <w:ind w:left="-620"/>
              <w:rPr>
                <w:b/>
                <w:sz w:val="24"/>
                <w:szCs w:val="24"/>
              </w:rPr>
            </w:pPr>
            <w:r>
              <w:rPr>
                <w:b/>
                <w:sz w:val="24"/>
                <w:szCs w:val="24"/>
              </w:rPr>
              <w:t>I have torn pieces of magazine that don’t exceed 1 in. square in size. I have organized my scraps of value into envelopes of value which I have kept in my portfolio.</w:t>
            </w:r>
          </w:p>
        </w:tc>
        <w:tc>
          <w:tcPr>
            <w:tcW w:w="22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c>
          <w:tcPr>
            <w:tcW w:w="2401"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r>
      <w:tr w:rsidR="00E401CF">
        <w:trPr>
          <w:trHeight w:val="1295"/>
        </w:trPr>
        <w:tc>
          <w:tcPr>
            <w:tcW w:w="47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I have carefully matched the values of the original portrait into my collage portrait resulting in a collage with different values and a textured appearance.</w:t>
            </w:r>
          </w:p>
        </w:tc>
        <w:tc>
          <w:tcPr>
            <w:tcW w:w="22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c>
          <w:tcPr>
            <w:tcW w:w="2401"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r>
      <w:tr w:rsidR="00E401CF">
        <w:trPr>
          <w:trHeight w:val="2315"/>
        </w:trPr>
        <w:tc>
          <w:tcPr>
            <w:tcW w:w="47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In some areas, not all areas, I have </w:t>
            </w:r>
            <w:r>
              <w:rPr>
                <w:b/>
                <w:i/>
                <w:sz w:val="24"/>
                <w:szCs w:val="24"/>
              </w:rPr>
              <w:t>“augmented”</w:t>
            </w:r>
            <w:r>
              <w:rPr>
                <w:b/>
                <w:sz w:val="24"/>
                <w:szCs w:val="24"/>
              </w:rPr>
              <w:t xml:space="preserve"> the values in the collage with another form of drawing media that best suits the color temperature or value scheme of the image.</w:t>
            </w:r>
          </w:p>
          <w:p w:rsidR="00E401CF" w:rsidRDefault="00F83941">
            <w:pPr>
              <w:spacing w:before="240" w:after="240"/>
              <w:ind w:left="-620"/>
              <w:rPr>
                <w:b/>
                <w:sz w:val="24"/>
                <w:szCs w:val="24"/>
              </w:rPr>
            </w:pPr>
            <w:r>
              <w:rPr>
                <w:b/>
                <w:sz w:val="24"/>
                <w:szCs w:val="24"/>
              </w:rPr>
              <w:t xml:space="preserve"> </w:t>
            </w:r>
          </w:p>
          <w:p w:rsidR="00E401CF" w:rsidRDefault="00F83941">
            <w:pPr>
              <w:spacing w:before="240" w:after="240"/>
              <w:ind w:left="-620"/>
              <w:rPr>
                <w:b/>
                <w:sz w:val="24"/>
                <w:szCs w:val="24"/>
              </w:rPr>
            </w:pPr>
            <w:r>
              <w:rPr>
                <w:b/>
                <w:sz w:val="24"/>
                <w:szCs w:val="24"/>
              </w:rPr>
              <w:t xml:space="preserve">i.e. oil pastel, graphite, </w:t>
            </w:r>
            <w:proofErr w:type="spellStart"/>
            <w:r>
              <w:rPr>
                <w:b/>
                <w:sz w:val="24"/>
                <w:szCs w:val="24"/>
              </w:rPr>
              <w:t>conte</w:t>
            </w:r>
            <w:proofErr w:type="spellEnd"/>
            <w:r>
              <w:rPr>
                <w:b/>
                <w:sz w:val="24"/>
                <w:szCs w:val="24"/>
              </w:rPr>
              <w:t xml:space="preserve"> crayon etc.</w:t>
            </w:r>
          </w:p>
        </w:tc>
        <w:tc>
          <w:tcPr>
            <w:tcW w:w="22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c>
          <w:tcPr>
            <w:tcW w:w="2401"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r>
      <w:tr w:rsidR="00E401CF">
        <w:trPr>
          <w:trHeight w:val="2195"/>
        </w:trPr>
        <w:tc>
          <w:tcPr>
            <w:tcW w:w="4744"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I can describe value, grid, scale, collage</w:t>
            </w:r>
          </w:p>
        </w:tc>
        <w:tc>
          <w:tcPr>
            <w:tcW w:w="22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c>
          <w:tcPr>
            <w:tcW w:w="2401"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620"/>
              <w:rPr>
                <w:b/>
                <w:sz w:val="24"/>
                <w:szCs w:val="24"/>
              </w:rPr>
            </w:pPr>
            <w:r>
              <w:rPr>
                <w:b/>
                <w:sz w:val="24"/>
                <w:szCs w:val="24"/>
              </w:rPr>
              <w:t xml:space="preserve"> </w:t>
            </w:r>
          </w:p>
        </w:tc>
      </w:tr>
    </w:tbl>
    <w:p w:rsidR="00E401CF" w:rsidRDefault="00F83941">
      <w:pPr>
        <w:jc w:val="center"/>
        <w:rPr>
          <w:b/>
          <w:sz w:val="28"/>
          <w:szCs w:val="28"/>
        </w:rPr>
      </w:pPr>
      <w:r>
        <w:rPr>
          <w:b/>
          <w:sz w:val="28"/>
          <w:szCs w:val="28"/>
        </w:rPr>
        <w:t>Making a Design with Attention to Color, Shape, Space &amp; Detail</w:t>
      </w:r>
    </w:p>
    <w:p w:rsidR="00E401CF" w:rsidRDefault="00F83941">
      <w:pPr>
        <w:jc w:val="center"/>
        <w:rPr>
          <w:b/>
          <w:sz w:val="28"/>
          <w:szCs w:val="28"/>
        </w:rPr>
      </w:pPr>
      <w:r>
        <w:rPr>
          <w:b/>
          <w:sz w:val="28"/>
          <w:szCs w:val="28"/>
        </w:rPr>
        <w:lastRenderedPageBreak/>
        <w:t>Using and Making Scratchboards.</w:t>
      </w:r>
    </w:p>
    <w:p w:rsidR="00E401CF" w:rsidRDefault="00F83941">
      <w:pPr>
        <w:rPr>
          <w:rFonts w:ascii="Cambria" w:eastAsia="Cambria" w:hAnsi="Cambria" w:cs="Cambria"/>
          <w:color w:val="000000"/>
        </w:rPr>
      </w:pP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1:</w:t>
      </w:r>
      <w:r>
        <w:rPr>
          <w:rFonts w:ascii="Helvetica Neue" w:eastAsia="Helvetica Neue" w:hAnsi="Helvetica Neue" w:cs="Helvetica Neue"/>
          <w:color w:val="0000FF"/>
        </w:rPr>
        <w:t xml:space="preserve"> </w:t>
      </w:r>
      <w:r>
        <w:rPr>
          <w:rFonts w:ascii="Cambria" w:eastAsia="Cambria" w:hAnsi="Cambria" w:cs="Cambria"/>
          <w:color w:val="000000"/>
        </w:rPr>
        <w:t>Generate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conceptualize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sz w:val="24"/>
          <w:szCs w:val="24"/>
        </w:rPr>
        <w:t>•</w:t>
      </w:r>
      <w:r>
        <w:rPr>
          <w:rFonts w:ascii="Helvetica Neue" w:eastAsia="Helvetica Neue" w:hAnsi="Helvetica Neue" w:cs="Helvetica Neue"/>
          <w:color w:val="000000"/>
          <w:sz w:val="24"/>
          <w:szCs w:val="24"/>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Question(s):</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conditions,</w:t>
      </w:r>
      <w:r>
        <w:rPr>
          <w:rFonts w:ascii="Helvetica Neue" w:eastAsia="Helvetica Neue" w:hAnsi="Helvetica Neue" w:cs="Helvetica Neue"/>
          <w:color w:val="000000"/>
        </w:rPr>
        <w:t xml:space="preserve"> </w:t>
      </w:r>
      <w:r>
        <w:rPr>
          <w:rFonts w:ascii="Cambria" w:eastAsia="Cambria" w:hAnsi="Cambria" w:cs="Cambria"/>
          <w:color w:val="000000"/>
        </w:rPr>
        <w:t>attitudes,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behaviors</w:t>
      </w:r>
      <w:r>
        <w:rPr>
          <w:rFonts w:ascii="Helvetica Neue" w:eastAsia="Helvetica Neue" w:hAnsi="Helvetica Neue" w:cs="Helvetica Neue"/>
          <w:color w:val="000000"/>
        </w:rPr>
        <w:t xml:space="preserve"> </w:t>
      </w:r>
      <w:r>
        <w:rPr>
          <w:rFonts w:ascii="Cambria" w:eastAsia="Cambria" w:hAnsi="Cambria" w:cs="Cambria"/>
          <w:color w:val="000000"/>
        </w:rPr>
        <w:t>support</w:t>
      </w:r>
      <w:r>
        <w:rPr>
          <w:rFonts w:ascii="Helvetica Neue" w:eastAsia="Helvetica Neue" w:hAnsi="Helvetica Neue" w:cs="Helvetica Neue"/>
          <w:color w:val="000000"/>
        </w:rPr>
        <w:t xml:space="preserve"> </w:t>
      </w:r>
      <w:r>
        <w:rPr>
          <w:rFonts w:ascii="Cambria" w:eastAsia="Cambria" w:hAnsi="Cambria" w:cs="Cambria"/>
          <w:color w:val="000000"/>
        </w:rPr>
        <w:t>creativity</w:t>
      </w:r>
      <w:r>
        <w:rPr>
          <w:rFonts w:ascii="Helvetica Neue" w:eastAsia="Helvetica Neue" w:hAnsi="Helvetica Neue" w:cs="Helvetica Neue"/>
          <w:color w:val="000000"/>
        </w:rPr>
        <w:t xml:space="preserve"> </w:t>
      </w:r>
      <w:r>
        <w:rPr>
          <w:rFonts w:ascii="Cambria" w:eastAsia="Cambria" w:hAnsi="Cambria" w:cs="Cambria"/>
          <w:color w:val="000000"/>
        </w:rPr>
        <w:t>and</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innovative</w:t>
      </w:r>
      <w:r>
        <w:rPr>
          <w:rFonts w:ascii="Helvetica Neue" w:eastAsia="Helvetica Neue" w:hAnsi="Helvetica Neue" w:cs="Helvetica Neue"/>
          <w:color w:val="000000"/>
        </w:rPr>
        <w:t xml:space="preserve"> </w:t>
      </w:r>
      <w:r>
        <w:rPr>
          <w:rFonts w:ascii="Cambria" w:eastAsia="Cambria" w:hAnsi="Cambria" w:cs="Cambria"/>
          <w:color w:val="000000"/>
        </w:rPr>
        <w:t>thinking?</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factors</w:t>
      </w:r>
      <w:r>
        <w:rPr>
          <w:rFonts w:ascii="Helvetica Neue" w:eastAsia="Helvetica Neue" w:hAnsi="Helvetica Neue" w:cs="Helvetica Neue"/>
          <w:color w:val="000000"/>
        </w:rPr>
        <w:t xml:space="preserve"> </w:t>
      </w:r>
      <w:r>
        <w:rPr>
          <w:rFonts w:ascii="Cambria" w:eastAsia="Cambria" w:hAnsi="Cambria" w:cs="Cambria"/>
          <w:color w:val="000000"/>
        </w:rPr>
        <w:t>prevent</w:t>
      </w:r>
      <w:r>
        <w:rPr>
          <w:rFonts w:ascii="Helvetica Neue" w:eastAsia="Helvetica Neue" w:hAnsi="Helvetica Neue" w:cs="Helvetica Neue"/>
          <w:color w:val="000000"/>
        </w:rPr>
        <w:t xml:space="preserve"> </w:t>
      </w:r>
      <w:r>
        <w:rPr>
          <w:rFonts w:ascii="Cambria" w:eastAsia="Cambria" w:hAnsi="Cambria" w:cs="Cambria"/>
          <w:color w:val="000000"/>
        </w:rPr>
        <w:t>or</w:t>
      </w:r>
      <w:r>
        <w:rPr>
          <w:rFonts w:ascii="Helvetica Neue" w:eastAsia="Helvetica Neue" w:hAnsi="Helvetica Neue" w:cs="Helvetica Neue"/>
          <w:color w:val="000000"/>
        </w:rPr>
        <w:t xml:space="preserve"> </w:t>
      </w:r>
      <w:r>
        <w:rPr>
          <w:rFonts w:ascii="Cambria" w:eastAsia="Cambria" w:hAnsi="Cambria" w:cs="Cambria"/>
          <w:color w:val="000000"/>
        </w:rPr>
        <w:t>encourage</w:t>
      </w:r>
      <w:r>
        <w:rPr>
          <w:rFonts w:ascii="Helvetica Neue" w:eastAsia="Helvetica Neue" w:hAnsi="Helvetica Neue" w:cs="Helvetica Neue"/>
          <w:color w:val="000000"/>
        </w:rPr>
        <w:t xml:space="preserve"> </w:t>
      </w:r>
      <w:r>
        <w:rPr>
          <w:rFonts w:ascii="Cambria" w:eastAsia="Cambria" w:hAnsi="Cambria" w:cs="Cambria"/>
          <w:color w:val="000000"/>
        </w:rPr>
        <w:t>people</w:t>
      </w:r>
      <w:r>
        <w:rPr>
          <w:rFonts w:ascii="Helvetica Neue" w:eastAsia="Helvetica Neue" w:hAnsi="Helvetica Neue" w:cs="Helvetica Neue"/>
          <w:color w:val="000000"/>
        </w:rPr>
        <w:t xml:space="preserve"> </w:t>
      </w:r>
      <w:r>
        <w:rPr>
          <w:rFonts w:ascii="Cambria" w:eastAsia="Cambria" w:hAnsi="Cambria" w:cs="Cambria"/>
          <w:color w:val="000000"/>
        </w:rPr>
        <w:t>to</w:t>
      </w:r>
      <w:r>
        <w:rPr>
          <w:rFonts w:ascii="Helvetica Neue" w:eastAsia="Helvetica Neue" w:hAnsi="Helvetica Neue" w:cs="Helvetica Neue"/>
          <w:color w:val="000000"/>
        </w:rPr>
        <w:t xml:space="preserve"> </w:t>
      </w:r>
      <w:r>
        <w:rPr>
          <w:rFonts w:ascii="Cambria" w:eastAsia="Cambria" w:hAnsi="Cambria" w:cs="Cambria"/>
          <w:color w:val="000000"/>
        </w:rPr>
        <w:t>take</w:t>
      </w:r>
      <w:r>
        <w:rPr>
          <w:rFonts w:ascii="Helvetica Neue" w:eastAsia="Helvetica Neue" w:hAnsi="Helvetica Neue" w:cs="Helvetica Neue"/>
          <w:color w:val="000000"/>
        </w:rPr>
        <w:t xml:space="preserve"> </w:t>
      </w:r>
      <w:r>
        <w:rPr>
          <w:rFonts w:ascii="Cambria" w:eastAsia="Cambria" w:hAnsi="Cambria" w:cs="Cambria"/>
          <w:color w:val="000000"/>
        </w:rPr>
        <w:t>creative</w:t>
      </w:r>
      <w:r>
        <w:rPr>
          <w:rFonts w:ascii="Helvetica Neue" w:eastAsia="Helvetica Neue" w:hAnsi="Helvetica Neue" w:cs="Helvetica Neue"/>
          <w:color w:val="000000"/>
        </w:rPr>
        <w:t xml:space="preserve"> </w:t>
      </w:r>
      <w:r>
        <w:rPr>
          <w:rFonts w:ascii="Cambria" w:eastAsia="Cambria" w:hAnsi="Cambria" w:cs="Cambria"/>
          <w:color w:val="000000"/>
        </w:rPr>
        <w:t>risks?</w:t>
      </w:r>
    </w:p>
    <w:p w:rsidR="00E401CF" w:rsidRDefault="00F83941">
      <w:pPr>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does</w:t>
      </w:r>
      <w:r>
        <w:rPr>
          <w:rFonts w:ascii="Helvetica Neue" w:eastAsia="Helvetica Neue" w:hAnsi="Helvetica Neue" w:cs="Helvetica Neue"/>
          <w:color w:val="000000"/>
        </w:rPr>
        <w:t xml:space="preserve"> </w:t>
      </w:r>
      <w:r>
        <w:rPr>
          <w:rFonts w:ascii="Cambria" w:eastAsia="Cambria" w:hAnsi="Cambria" w:cs="Cambria"/>
          <w:color w:val="000000"/>
        </w:rPr>
        <w:t>collaboration</w:t>
      </w:r>
      <w:r>
        <w:rPr>
          <w:rFonts w:ascii="Helvetica Neue" w:eastAsia="Helvetica Neue" w:hAnsi="Helvetica Neue" w:cs="Helvetica Neue"/>
          <w:color w:val="000000"/>
        </w:rPr>
        <w:t xml:space="preserve"> </w:t>
      </w:r>
      <w:r>
        <w:rPr>
          <w:rFonts w:ascii="Cambria" w:eastAsia="Cambria" w:hAnsi="Cambria" w:cs="Cambria"/>
          <w:color w:val="000000"/>
        </w:rPr>
        <w:t>expand</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creative</w:t>
      </w:r>
      <w:r>
        <w:rPr>
          <w:rFonts w:ascii="Helvetica Neue" w:eastAsia="Helvetica Neue" w:hAnsi="Helvetica Neue" w:cs="Helvetica Neue"/>
          <w:color w:val="000000"/>
        </w:rPr>
        <w:t xml:space="preserve"> </w:t>
      </w:r>
      <w:r>
        <w:rPr>
          <w:rFonts w:ascii="Cambria" w:eastAsia="Cambria" w:hAnsi="Cambria" w:cs="Cambria"/>
          <w:color w:val="000000"/>
        </w:rPr>
        <w:t>process?</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sz w:val="24"/>
          <w:szCs w:val="24"/>
        </w:rPr>
        <w:t>•</w:t>
      </w:r>
      <w:r>
        <w:rPr>
          <w:rFonts w:ascii="Helvetica Neue" w:eastAsia="Helvetica Neue" w:hAnsi="Helvetica Neue" w:cs="Helvetica Neue"/>
          <w:color w:val="000000"/>
          <w:sz w:val="24"/>
          <w:szCs w:val="24"/>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Creativity</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innovative</w:t>
      </w:r>
      <w:r>
        <w:rPr>
          <w:rFonts w:ascii="Helvetica Neue" w:eastAsia="Helvetica Neue" w:hAnsi="Helvetica Neue" w:cs="Helvetica Neue"/>
          <w:color w:val="000000"/>
        </w:rPr>
        <w:t xml:space="preserve"> </w:t>
      </w:r>
      <w:r>
        <w:rPr>
          <w:rFonts w:ascii="Cambria" w:eastAsia="Cambria" w:hAnsi="Cambria" w:cs="Cambria"/>
          <w:color w:val="000000"/>
        </w:rPr>
        <w:t>thinking</w:t>
      </w:r>
      <w:r>
        <w:rPr>
          <w:rFonts w:ascii="Helvetica Neue" w:eastAsia="Helvetica Neue" w:hAnsi="Helvetica Neue" w:cs="Helvetica Neue"/>
          <w:color w:val="000000"/>
        </w:rPr>
        <w:t xml:space="preserve"> </w:t>
      </w:r>
      <w:r>
        <w:rPr>
          <w:rFonts w:ascii="Cambria" w:eastAsia="Cambria" w:hAnsi="Cambria" w:cs="Cambria"/>
          <w:color w:val="000000"/>
        </w:rPr>
        <w:t>are</w:t>
      </w:r>
      <w:r>
        <w:rPr>
          <w:rFonts w:ascii="Helvetica Neue" w:eastAsia="Helvetica Neue" w:hAnsi="Helvetica Neue" w:cs="Helvetica Neue"/>
          <w:color w:val="000000"/>
        </w:rPr>
        <w:t xml:space="preserve"> </w:t>
      </w:r>
      <w:r>
        <w:rPr>
          <w:rFonts w:ascii="Cambria" w:eastAsia="Cambria" w:hAnsi="Cambria" w:cs="Cambria"/>
          <w:color w:val="000000"/>
        </w:rPr>
        <w:t>essential</w:t>
      </w:r>
      <w:r>
        <w:rPr>
          <w:rFonts w:ascii="Helvetica Neue" w:eastAsia="Helvetica Neue" w:hAnsi="Helvetica Neue" w:cs="Helvetica Neue"/>
          <w:color w:val="000000"/>
        </w:rPr>
        <w:t xml:space="preserve"> </w:t>
      </w:r>
      <w:r>
        <w:rPr>
          <w:rFonts w:ascii="Cambria" w:eastAsia="Cambria" w:hAnsi="Cambria" w:cs="Cambria"/>
          <w:color w:val="000000"/>
        </w:rPr>
        <w:t>life</w:t>
      </w:r>
      <w:r>
        <w:rPr>
          <w:rFonts w:ascii="Helvetica Neue" w:eastAsia="Helvetica Neue" w:hAnsi="Helvetica Neue" w:cs="Helvetica Neue"/>
          <w:color w:val="000000"/>
        </w:rPr>
        <w:t xml:space="preserve"> </w:t>
      </w:r>
      <w:r>
        <w:rPr>
          <w:rFonts w:ascii="Cambria" w:eastAsia="Cambria" w:hAnsi="Cambria" w:cs="Cambria"/>
          <w:color w:val="000000"/>
        </w:rPr>
        <w:t>skills</w:t>
      </w:r>
      <w:r>
        <w:rPr>
          <w:rFonts w:ascii="Helvetica Neue" w:eastAsia="Helvetica Neue" w:hAnsi="Helvetica Neue" w:cs="Helvetica Neue"/>
          <w:color w:val="000000"/>
        </w:rPr>
        <w:t xml:space="preserve"> </w:t>
      </w:r>
      <w:r>
        <w:rPr>
          <w:rFonts w:ascii="Cambria" w:eastAsia="Cambria" w:hAnsi="Cambria" w:cs="Cambria"/>
          <w:color w:val="000000"/>
        </w:rPr>
        <w:t>that</w:t>
      </w:r>
    </w:p>
    <w:p w:rsidR="00E401CF" w:rsidRDefault="00F83941">
      <w:pPr>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can</w:t>
      </w:r>
      <w:r>
        <w:rPr>
          <w:rFonts w:ascii="Helvetica Neue" w:eastAsia="Helvetica Neue" w:hAnsi="Helvetica Neue" w:cs="Helvetica Neue"/>
          <w:color w:val="000000"/>
        </w:rPr>
        <w:t xml:space="preserve"> </w:t>
      </w:r>
      <w:r>
        <w:rPr>
          <w:rFonts w:ascii="Cambria" w:eastAsia="Cambria" w:hAnsi="Cambria" w:cs="Cambria"/>
          <w:color w:val="000000"/>
        </w:rPr>
        <w:t>be</w:t>
      </w:r>
      <w:r>
        <w:rPr>
          <w:rFonts w:ascii="Helvetica Neue" w:eastAsia="Helvetica Neue" w:hAnsi="Helvetica Neue" w:cs="Helvetica Neue"/>
          <w:color w:val="000000"/>
        </w:rPr>
        <w:t xml:space="preserve"> </w:t>
      </w:r>
      <w:r>
        <w:rPr>
          <w:rFonts w:ascii="Cambria" w:eastAsia="Cambria" w:hAnsi="Cambria" w:cs="Cambria"/>
          <w:color w:val="000000"/>
        </w:rPr>
        <w:t>developed.</w:t>
      </w:r>
    </w:p>
    <w:p w:rsidR="00E401CF" w:rsidRDefault="00F83941">
      <w:pPr>
        <w:rPr>
          <w:rFonts w:ascii="Cambria" w:eastAsia="Cambria" w:hAnsi="Cambria" w:cs="Cambria"/>
          <w:color w:val="000000"/>
        </w:rPr>
      </w:pPr>
      <w:r>
        <w:rPr>
          <w:rFonts w:ascii="Cambria" w:eastAsia="Cambria" w:hAnsi="Cambria" w:cs="Cambria"/>
          <w:color w:val="000000"/>
        </w:rPr>
        <w:t>Materials: Magazine, knife or scissors, soft b type pencil, colored pencils, dark-colored or black oil pastel, scratch tool</w:t>
      </w:r>
    </w:p>
    <w:p w:rsidR="00E401CF" w:rsidRDefault="00F83941">
      <w:pPr>
        <w:rPr>
          <w:rFonts w:ascii="Cambria" w:eastAsia="Cambria" w:hAnsi="Cambria" w:cs="Cambria"/>
          <w:color w:val="000000"/>
        </w:rPr>
      </w:pPr>
      <w:r>
        <w:rPr>
          <w:rFonts w:ascii="Cambria" w:eastAsia="Cambria" w:hAnsi="Cambria" w:cs="Cambria"/>
          <w:color w:val="000000"/>
        </w:rPr>
        <w:t xml:space="preserve">Objective: </w:t>
      </w:r>
    </w:p>
    <w:p w:rsidR="00E401CF" w:rsidRDefault="00F83941">
      <w:pPr>
        <w:rPr>
          <w:rFonts w:ascii="Cambria" w:eastAsia="Cambria" w:hAnsi="Cambria" w:cs="Cambria"/>
          <w:color w:val="000000"/>
        </w:rPr>
      </w:pPr>
      <w:r>
        <w:rPr>
          <w:rFonts w:ascii="Cambria" w:eastAsia="Cambria" w:hAnsi="Cambria" w:cs="Cambria"/>
          <w:color w:val="000000"/>
        </w:rPr>
        <w:t xml:space="preserve">Through the use of black </w:t>
      </w:r>
      <w:r>
        <w:rPr>
          <w:rFonts w:ascii="Cambria" w:eastAsia="Cambria" w:hAnsi="Cambria" w:cs="Cambria"/>
        </w:rPr>
        <w:t>scratchboard</w:t>
      </w:r>
      <w:r>
        <w:rPr>
          <w:rFonts w:ascii="Cambria" w:eastAsia="Cambria" w:hAnsi="Cambria" w:cs="Cambria"/>
          <w:color w:val="000000"/>
        </w:rPr>
        <w:t xml:space="preserve"> and the creation of their own </w:t>
      </w:r>
      <w:r>
        <w:rPr>
          <w:rFonts w:ascii="Cambria" w:eastAsia="Cambria" w:hAnsi="Cambria" w:cs="Cambria"/>
        </w:rPr>
        <w:t>scratchboard</w:t>
      </w:r>
      <w:r>
        <w:rPr>
          <w:rFonts w:ascii="Cambria" w:eastAsia="Cambria" w:hAnsi="Cambria" w:cs="Cambria"/>
          <w:color w:val="000000"/>
        </w:rPr>
        <w:t xml:space="preserve">, the student will explore and appreciate positive and negative space, color theory, and the complexity of detail, relief and graving techniques.  </w:t>
      </w:r>
    </w:p>
    <w:p w:rsidR="00E401CF" w:rsidRDefault="00F83941">
      <w:pPr>
        <w:numPr>
          <w:ilvl w:val="0"/>
          <w:numId w:val="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The student will use a black scratchboard and a scratch tool in order to enhance the silhouette of an object gleaned from a magazine.  </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 xml:space="preserve">The student will choose </w:t>
      </w:r>
      <w:r>
        <w:rPr>
          <w:rFonts w:ascii="Cambria" w:eastAsia="Cambria" w:hAnsi="Cambria" w:cs="Cambria"/>
        </w:rPr>
        <w:t>an</w:t>
      </w:r>
      <w:r>
        <w:rPr>
          <w:rFonts w:ascii="Cambria" w:eastAsia="Cambria" w:hAnsi="Cambria" w:cs="Cambria"/>
          <w:color w:val="000000"/>
        </w:rPr>
        <w:t xml:space="preserve"> image that is clear in its contour.  In other words, the object must be easily recognizable as a black silhouette.</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 xml:space="preserve">The student will place the magazine cut out over a piece of black scratchboard and using a soft b type pencil trace the contour of the object.  In </w:t>
      </w:r>
      <w:r>
        <w:rPr>
          <w:rFonts w:ascii="Cambria" w:eastAsia="Cambria" w:hAnsi="Cambria" w:cs="Cambria"/>
        </w:rPr>
        <w:t>doing so</w:t>
      </w:r>
      <w:r>
        <w:rPr>
          <w:rFonts w:ascii="Cambria" w:eastAsia="Cambria" w:hAnsi="Cambria" w:cs="Cambria"/>
          <w:color w:val="000000"/>
        </w:rPr>
        <w:t>, the pencil makes an impression on the soft scratchboard beneath.  This impression is visible to the naked eye but faint.</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 xml:space="preserve">The student will attempt to scratch pattern and line in tight detailed formation up to the contour of the object taking care not to simply scratch along the contour, rather up to it.  The effect is an implied contour line with extreme detail surrounding it.  This effect is visible in the artwork example provided by student artist Leonie </w:t>
      </w:r>
      <w:proofErr w:type="spellStart"/>
      <w:r>
        <w:rPr>
          <w:rFonts w:ascii="Cambria" w:eastAsia="Cambria" w:hAnsi="Cambria" w:cs="Cambria"/>
          <w:color w:val="000000"/>
        </w:rPr>
        <w:t>Pfalzgraf</w:t>
      </w:r>
      <w:proofErr w:type="spellEnd"/>
      <w:r>
        <w:rPr>
          <w:rFonts w:ascii="Cambria" w:eastAsia="Cambria" w:hAnsi="Cambria" w:cs="Cambria"/>
          <w:color w:val="000000"/>
        </w:rPr>
        <w:t>.</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This exercise primes the student’s brain for thinking about the positive space within and the negative space without the object.</w:t>
      </w:r>
    </w:p>
    <w:p w:rsidR="00E401CF" w:rsidRDefault="00F83941">
      <w:pPr>
        <w:numPr>
          <w:ilvl w:val="0"/>
          <w:numId w:val="4"/>
        </w:numPr>
        <w:pBdr>
          <w:top w:val="nil"/>
          <w:left w:val="nil"/>
          <w:bottom w:val="nil"/>
          <w:right w:val="nil"/>
          <w:between w:val="nil"/>
        </w:pBdr>
        <w:spacing w:after="0"/>
      </w:pPr>
      <w:r>
        <w:rPr>
          <w:rFonts w:ascii="Cambria" w:eastAsia="Cambria" w:hAnsi="Cambria" w:cs="Cambria"/>
        </w:rPr>
        <w:t>Students</w:t>
      </w:r>
      <w:r>
        <w:rPr>
          <w:rFonts w:ascii="Cambria" w:eastAsia="Cambria" w:hAnsi="Cambria" w:cs="Cambria"/>
          <w:color w:val="000000"/>
        </w:rPr>
        <w:t xml:space="preserve"> and </w:t>
      </w:r>
      <w:r>
        <w:rPr>
          <w:rFonts w:ascii="Cambria" w:eastAsia="Cambria" w:hAnsi="Cambria" w:cs="Cambria"/>
        </w:rPr>
        <w:t>teachers</w:t>
      </w:r>
      <w:r>
        <w:rPr>
          <w:rFonts w:ascii="Cambria" w:eastAsia="Cambria" w:hAnsi="Cambria" w:cs="Cambria"/>
          <w:color w:val="000000"/>
        </w:rPr>
        <w:t xml:space="preserve"> critique the results and prepare the final assignment by creating a colored version using colored pencil under oil pastel on paper.</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The student chooses a color scheme and creates a design on paper.  The application of the colored pencil must be thick in order for the process to work properly.</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The student covers the majority of the surface with a dark-colored or black oil pastel.  The student may choose to use a solvent like mineral spirits to soften and blend the covering oil pastel to a nice buff surface.</w:t>
      </w:r>
    </w:p>
    <w:p w:rsidR="00E401CF" w:rsidRDefault="00F83941">
      <w:pPr>
        <w:numPr>
          <w:ilvl w:val="0"/>
          <w:numId w:val="4"/>
        </w:numPr>
        <w:pBdr>
          <w:top w:val="nil"/>
          <w:left w:val="nil"/>
          <w:bottom w:val="nil"/>
          <w:right w:val="nil"/>
          <w:between w:val="nil"/>
        </w:pBdr>
        <w:spacing w:after="0"/>
      </w:pPr>
      <w:r>
        <w:rPr>
          <w:rFonts w:ascii="Cambria" w:eastAsia="Cambria" w:hAnsi="Cambria" w:cs="Cambria"/>
          <w:color w:val="000000"/>
        </w:rPr>
        <w:t xml:space="preserve">Using a scratch tool, the student practices the process of scratching tightly spaced </w:t>
      </w:r>
      <w:r>
        <w:rPr>
          <w:rFonts w:ascii="Cambria" w:eastAsia="Cambria" w:hAnsi="Cambria" w:cs="Cambria"/>
        </w:rPr>
        <w:t>patterns</w:t>
      </w:r>
      <w:r>
        <w:rPr>
          <w:rFonts w:ascii="Cambria" w:eastAsia="Cambria" w:hAnsi="Cambria" w:cs="Cambria"/>
          <w:color w:val="000000"/>
        </w:rPr>
        <w:t xml:space="preserve"> and </w:t>
      </w:r>
      <w:r>
        <w:rPr>
          <w:rFonts w:ascii="Cambria" w:eastAsia="Cambria" w:hAnsi="Cambria" w:cs="Cambria"/>
        </w:rPr>
        <w:t>lines</w:t>
      </w:r>
      <w:r>
        <w:rPr>
          <w:rFonts w:ascii="Cambria" w:eastAsia="Cambria" w:hAnsi="Cambria" w:cs="Cambria"/>
          <w:color w:val="000000"/>
        </w:rPr>
        <w:t xml:space="preserve"> revealing the design underneath. </w:t>
      </w:r>
    </w:p>
    <w:p w:rsidR="00E401CF" w:rsidRDefault="00F83941">
      <w:pPr>
        <w:numPr>
          <w:ilvl w:val="0"/>
          <w:numId w:val="4"/>
        </w:numPr>
        <w:pBdr>
          <w:top w:val="nil"/>
          <w:left w:val="nil"/>
          <w:bottom w:val="nil"/>
          <w:right w:val="nil"/>
          <w:between w:val="nil"/>
        </w:pBdr>
      </w:pPr>
      <w:r>
        <w:br w:type="page"/>
      </w:r>
    </w:p>
    <w:p w:rsidR="00E401CF" w:rsidRDefault="00F83941">
      <w:pPr>
        <w:rPr>
          <w:b/>
          <w:sz w:val="16"/>
          <w:szCs w:val="16"/>
        </w:rPr>
      </w:pPr>
      <w:r>
        <w:rPr>
          <w:b/>
          <w:noProof/>
          <w:sz w:val="24"/>
          <w:szCs w:val="24"/>
        </w:rPr>
        <w:lastRenderedPageBreak/>
        <w:drawing>
          <wp:inline distT="114300" distB="114300" distL="114300" distR="114300">
            <wp:extent cx="1918458" cy="2630078"/>
            <wp:effectExtent l="0" t="0" r="0" b="0"/>
            <wp:docPr id="27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00"/>
                    <a:srcRect/>
                    <a:stretch>
                      <a:fillRect/>
                    </a:stretch>
                  </pic:blipFill>
                  <pic:spPr>
                    <a:xfrm>
                      <a:off x="0" y="0"/>
                      <a:ext cx="1918458" cy="2630078"/>
                    </a:xfrm>
                    <a:prstGeom prst="rect">
                      <a:avLst/>
                    </a:prstGeom>
                    <a:ln/>
                  </pic:spPr>
                </pic:pic>
              </a:graphicData>
            </a:graphic>
          </wp:inline>
        </w:drawing>
      </w:r>
      <w:r>
        <w:rPr>
          <w:b/>
          <w:sz w:val="16"/>
          <w:szCs w:val="16"/>
        </w:rPr>
        <w:t>Artist: Dustin Hoon</w:t>
      </w:r>
    </w:p>
    <w:p w:rsidR="00E401CF" w:rsidRDefault="00E401CF">
      <w:pPr>
        <w:rPr>
          <w:b/>
          <w:sz w:val="24"/>
          <w:szCs w:val="24"/>
        </w:rPr>
      </w:pPr>
    </w:p>
    <w:p w:rsidR="00E401CF" w:rsidRDefault="00E401CF">
      <w:pPr>
        <w:spacing w:before="240" w:after="240"/>
        <w:rPr>
          <w:b/>
          <w:sz w:val="24"/>
          <w:szCs w:val="24"/>
        </w:rPr>
      </w:pPr>
    </w:p>
    <w:p w:rsidR="00E401CF" w:rsidRDefault="00F83941">
      <w:pPr>
        <w:spacing w:before="240" w:after="240"/>
        <w:rPr>
          <w:b/>
          <w:sz w:val="16"/>
          <w:szCs w:val="16"/>
        </w:rPr>
      </w:pPr>
      <w:r>
        <w:rPr>
          <w:b/>
          <w:sz w:val="16"/>
          <w:szCs w:val="16"/>
        </w:rPr>
        <w:t>Artist: Dustin Hoon</w:t>
      </w:r>
    </w:p>
    <w:p w:rsidR="00E401CF" w:rsidRDefault="00F83941">
      <w:pPr>
        <w:spacing w:before="240" w:after="240"/>
        <w:rPr>
          <w:b/>
          <w:sz w:val="24"/>
          <w:szCs w:val="24"/>
        </w:rPr>
      </w:pPr>
      <w:r>
        <w:rPr>
          <w:b/>
          <w:sz w:val="24"/>
          <w:szCs w:val="24"/>
        </w:rPr>
        <w:t xml:space="preserve">Scratchboard Formative Assessment </w:t>
      </w:r>
    </w:p>
    <w:p w:rsidR="00E401CF" w:rsidRDefault="00F83941">
      <w:pPr>
        <w:spacing w:before="240" w:after="240"/>
        <w:rPr>
          <w:b/>
          <w:sz w:val="24"/>
          <w:szCs w:val="24"/>
        </w:rPr>
      </w:pPr>
      <w:r>
        <w:rPr>
          <w:b/>
          <w:sz w:val="24"/>
          <w:szCs w:val="24"/>
        </w:rPr>
        <w:t xml:space="preserve">Name____________________________________    </w:t>
      </w:r>
      <w:r>
        <w:rPr>
          <w:b/>
          <w:sz w:val="24"/>
          <w:szCs w:val="24"/>
        </w:rPr>
        <w:tab/>
        <w:t>Date___________________________</w:t>
      </w:r>
    </w:p>
    <w:p w:rsidR="00E401CF" w:rsidRDefault="00F83941">
      <w:pPr>
        <w:spacing w:before="240" w:after="240"/>
        <w:rPr>
          <w:b/>
          <w:sz w:val="24"/>
          <w:szCs w:val="24"/>
        </w:rPr>
      </w:pPr>
      <w:r>
        <w:rPr>
          <w:b/>
          <w:sz w:val="24"/>
          <w:szCs w:val="24"/>
        </w:rPr>
        <w:t>I can apply scratch technique in order to create a design.</w:t>
      </w:r>
    </w:p>
    <w:p w:rsidR="00E401CF" w:rsidRDefault="00F83941">
      <w:pPr>
        <w:spacing w:before="240" w:after="240"/>
        <w:rPr>
          <w:b/>
          <w:sz w:val="24"/>
          <w:szCs w:val="24"/>
        </w:rPr>
      </w:pPr>
      <w:r>
        <w:rPr>
          <w:b/>
          <w:sz w:val="24"/>
          <w:szCs w:val="24"/>
        </w:rPr>
        <w:t>I have affected the entire page leaving very little black board behind.</w:t>
      </w:r>
    </w:p>
    <w:p w:rsidR="00E401CF" w:rsidRDefault="00F83941">
      <w:pPr>
        <w:spacing w:before="240" w:after="240"/>
        <w:rPr>
          <w:b/>
          <w:sz w:val="24"/>
          <w:szCs w:val="24"/>
        </w:rPr>
      </w:pPr>
      <w:r>
        <w:rPr>
          <w:b/>
          <w:sz w:val="24"/>
          <w:szCs w:val="24"/>
        </w:rPr>
        <w:t>I can show my understanding of the concept of relief carving through the process of scratchboard.</w:t>
      </w:r>
    </w:p>
    <w:p w:rsidR="00E401CF" w:rsidRDefault="00F83941">
      <w:pPr>
        <w:spacing w:before="240" w:after="240"/>
        <w:rPr>
          <w:b/>
          <w:sz w:val="24"/>
          <w:szCs w:val="24"/>
        </w:rPr>
      </w:pPr>
      <w:r>
        <w:rPr>
          <w:b/>
          <w:sz w:val="24"/>
          <w:szCs w:val="24"/>
        </w:rPr>
        <w:t>I have practiced my techniques and shown relief on one board taped into my sketchbook.</w:t>
      </w:r>
    </w:p>
    <w:p w:rsidR="00E401CF" w:rsidRDefault="00F83941">
      <w:pPr>
        <w:spacing w:before="240" w:after="240"/>
        <w:rPr>
          <w:b/>
          <w:sz w:val="24"/>
          <w:szCs w:val="24"/>
        </w:rPr>
      </w:pPr>
      <w:r>
        <w:rPr>
          <w:b/>
          <w:sz w:val="24"/>
          <w:szCs w:val="24"/>
        </w:rPr>
        <w:t xml:space="preserve"> </w:t>
      </w:r>
    </w:p>
    <w:p w:rsidR="00E401CF" w:rsidRDefault="00F83941">
      <w:pPr>
        <w:spacing w:before="240" w:after="240"/>
        <w:rPr>
          <w:b/>
          <w:sz w:val="24"/>
          <w:szCs w:val="24"/>
        </w:rPr>
      </w:pPr>
      <w:r>
        <w:rPr>
          <w:b/>
          <w:sz w:val="24"/>
          <w:szCs w:val="24"/>
        </w:rPr>
        <w:t>I have created a product that clearly appears finished and complete, ready for hanging.</w:t>
      </w:r>
    </w:p>
    <w:p w:rsidR="00E401CF" w:rsidRDefault="00F83941">
      <w:pPr>
        <w:spacing w:before="240" w:after="240"/>
        <w:rPr>
          <w:b/>
          <w:sz w:val="24"/>
          <w:szCs w:val="24"/>
        </w:rPr>
      </w:pPr>
      <w:r>
        <w:rPr>
          <w:b/>
          <w:sz w:val="24"/>
          <w:szCs w:val="24"/>
        </w:rPr>
        <w:t>I have shown extreme detail and tight patterns using a scratch tool.</w:t>
      </w:r>
    </w:p>
    <w:p w:rsidR="00E401CF" w:rsidRDefault="00F83941">
      <w:pPr>
        <w:spacing w:before="240" w:after="240"/>
        <w:rPr>
          <w:b/>
          <w:sz w:val="24"/>
          <w:szCs w:val="24"/>
        </w:rPr>
      </w:pPr>
      <w:r>
        <w:rPr>
          <w:b/>
          <w:sz w:val="24"/>
          <w:szCs w:val="24"/>
        </w:rPr>
        <w:t>I can keep a project safe from damage and wrinkling.</w:t>
      </w:r>
    </w:p>
    <w:p w:rsidR="00E401CF" w:rsidRDefault="00F83941">
      <w:pPr>
        <w:spacing w:before="240" w:after="240"/>
        <w:rPr>
          <w:b/>
          <w:sz w:val="24"/>
          <w:szCs w:val="24"/>
        </w:rPr>
      </w:pPr>
      <w:r>
        <w:rPr>
          <w:b/>
          <w:sz w:val="24"/>
          <w:szCs w:val="24"/>
        </w:rPr>
        <w:t>I have worked through each period of art class using time wisely.</w:t>
      </w:r>
    </w:p>
    <w:p w:rsidR="00E401CF" w:rsidRDefault="00F83941">
      <w:pPr>
        <w:spacing w:before="240" w:after="240"/>
        <w:rPr>
          <w:b/>
          <w:sz w:val="24"/>
          <w:szCs w:val="24"/>
        </w:rPr>
      </w:pPr>
      <w:r>
        <w:rPr>
          <w:b/>
          <w:sz w:val="24"/>
          <w:szCs w:val="24"/>
        </w:rPr>
        <w:lastRenderedPageBreak/>
        <w:t>I can talk about the elements that make up my work.</w:t>
      </w:r>
    </w:p>
    <w:p w:rsidR="00E401CF" w:rsidRDefault="00F83941">
      <w:pPr>
        <w:spacing w:before="240" w:after="240"/>
        <w:rPr>
          <w:b/>
          <w:sz w:val="24"/>
          <w:szCs w:val="24"/>
        </w:rPr>
      </w:pPr>
      <w:r>
        <w:rPr>
          <w:b/>
          <w:sz w:val="24"/>
          <w:szCs w:val="24"/>
        </w:rPr>
        <w:t>OBJECTIVES:</w:t>
      </w:r>
    </w:p>
    <w:p w:rsidR="00E401CF" w:rsidRDefault="00F83941">
      <w:pPr>
        <w:spacing w:before="240" w:after="240"/>
        <w:ind w:left="1440"/>
        <w:rPr>
          <w:b/>
          <w:sz w:val="24"/>
          <w:szCs w:val="24"/>
        </w:rPr>
      </w:pPr>
      <w:r>
        <w:rPr>
          <w:b/>
          <w:sz w:val="24"/>
          <w:szCs w:val="24"/>
        </w:rPr>
        <w:t>1.</w:t>
      </w:r>
      <w:r>
        <w:rPr>
          <w:b/>
          <w:sz w:val="14"/>
          <w:szCs w:val="14"/>
        </w:rPr>
        <w:t xml:space="preserve">  </w:t>
      </w:r>
      <w:r>
        <w:rPr>
          <w:b/>
          <w:sz w:val="14"/>
          <w:szCs w:val="14"/>
        </w:rPr>
        <w:tab/>
      </w:r>
      <w:r>
        <w:rPr>
          <w:b/>
          <w:sz w:val="24"/>
          <w:szCs w:val="24"/>
        </w:rPr>
        <w:t>Experiment with creating an image that respect the concept of ‘relief carving’ on scratchboard</w:t>
      </w:r>
    </w:p>
    <w:p w:rsidR="00E401CF" w:rsidRDefault="00F83941">
      <w:pPr>
        <w:spacing w:before="240" w:after="240"/>
        <w:ind w:left="1440"/>
        <w:rPr>
          <w:b/>
          <w:sz w:val="24"/>
          <w:szCs w:val="24"/>
        </w:rPr>
      </w:pPr>
      <w:r>
        <w:rPr>
          <w:b/>
          <w:sz w:val="24"/>
          <w:szCs w:val="24"/>
        </w:rPr>
        <w:t>2.</w:t>
      </w:r>
      <w:r>
        <w:rPr>
          <w:b/>
          <w:sz w:val="14"/>
          <w:szCs w:val="14"/>
        </w:rPr>
        <w:t xml:space="preserve">  </w:t>
      </w:r>
      <w:r>
        <w:rPr>
          <w:b/>
          <w:sz w:val="14"/>
          <w:szCs w:val="14"/>
        </w:rPr>
        <w:tab/>
      </w:r>
      <w:r>
        <w:rPr>
          <w:b/>
          <w:sz w:val="24"/>
          <w:szCs w:val="24"/>
        </w:rPr>
        <w:t>Show that I understand that a ‘complete piece of art’ possesses scratch work throughout the whole board</w:t>
      </w:r>
    </w:p>
    <w:p w:rsidR="00E401CF" w:rsidRDefault="00F83941">
      <w:pPr>
        <w:spacing w:before="240" w:after="240"/>
        <w:ind w:left="1440"/>
        <w:rPr>
          <w:b/>
          <w:sz w:val="24"/>
          <w:szCs w:val="24"/>
        </w:rPr>
      </w:pPr>
      <w:r>
        <w:rPr>
          <w:b/>
          <w:sz w:val="24"/>
          <w:szCs w:val="24"/>
        </w:rPr>
        <w:t>3.</w:t>
      </w:r>
      <w:r>
        <w:rPr>
          <w:b/>
          <w:sz w:val="14"/>
          <w:szCs w:val="14"/>
        </w:rPr>
        <w:t xml:space="preserve">  </w:t>
      </w:r>
      <w:r>
        <w:rPr>
          <w:b/>
          <w:sz w:val="14"/>
          <w:szCs w:val="14"/>
        </w:rPr>
        <w:tab/>
      </w:r>
      <w:r>
        <w:rPr>
          <w:b/>
          <w:sz w:val="24"/>
          <w:szCs w:val="24"/>
        </w:rPr>
        <w:t>Create a design that uses the black of the board as shadow, and the white of the line as light</w:t>
      </w:r>
    </w:p>
    <w:p w:rsidR="00E401CF" w:rsidRDefault="00F83941">
      <w:pPr>
        <w:spacing w:before="240" w:after="240"/>
        <w:ind w:left="1440"/>
        <w:rPr>
          <w:b/>
          <w:sz w:val="24"/>
          <w:szCs w:val="24"/>
        </w:rPr>
      </w:pPr>
      <w:r>
        <w:rPr>
          <w:b/>
          <w:sz w:val="24"/>
          <w:szCs w:val="24"/>
        </w:rPr>
        <w:t>4.</w:t>
      </w:r>
      <w:r>
        <w:rPr>
          <w:b/>
          <w:sz w:val="14"/>
          <w:szCs w:val="14"/>
        </w:rPr>
        <w:t xml:space="preserve">  </w:t>
      </w:r>
      <w:r>
        <w:rPr>
          <w:b/>
          <w:sz w:val="14"/>
          <w:szCs w:val="14"/>
        </w:rPr>
        <w:tab/>
      </w:r>
      <w:r>
        <w:rPr>
          <w:b/>
          <w:sz w:val="24"/>
          <w:szCs w:val="24"/>
        </w:rPr>
        <w:t>Use the scratch tool at differing angles yielding different thicknesses of line.</w:t>
      </w:r>
    </w:p>
    <w:p w:rsidR="00E401CF" w:rsidRDefault="00F83941">
      <w:pPr>
        <w:spacing w:before="240" w:after="240"/>
        <w:ind w:left="1440"/>
        <w:rPr>
          <w:b/>
          <w:sz w:val="24"/>
          <w:szCs w:val="24"/>
        </w:rPr>
      </w:pPr>
      <w:r>
        <w:rPr>
          <w:b/>
          <w:noProof/>
          <w:sz w:val="24"/>
          <w:szCs w:val="24"/>
        </w:rPr>
        <w:drawing>
          <wp:inline distT="114300" distB="114300" distL="114300" distR="114300">
            <wp:extent cx="1544638" cy="1985963"/>
            <wp:effectExtent l="0" t="0" r="0" b="0"/>
            <wp:docPr id="301"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01"/>
                    <a:srcRect/>
                    <a:stretch>
                      <a:fillRect/>
                    </a:stretch>
                  </pic:blipFill>
                  <pic:spPr>
                    <a:xfrm>
                      <a:off x="0" y="0"/>
                      <a:ext cx="1544638" cy="1985963"/>
                    </a:xfrm>
                    <a:prstGeom prst="rect">
                      <a:avLst/>
                    </a:prstGeom>
                    <a:ln/>
                  </pic:spPr>
                </pic:pic>
              </a:graphicData>
            </a:graphic>
          </wp:inline>
        </w:drawing>
      </w:r>
    </w:p>
    <w:p w:rsidR="00E401CF" w:rsidRDefault="00F83941">
      <w:pPr>
        <w:spacing w:before="240" w:after="240"/>
        <w:ind w:left="1440"/>
        <w:rPr>
          <w:b/>
          <w:sz w:val="16"/>
          <w:szCs w:val="16"/>
        </w:rPr>
      </w:pPr>
      <w:r>
        <w:rPr>
          <w:b/>
          <w:sz w:val="16"/>
          <w:szCs w:val="16"/>
        </w:rPr>
        <w:t xml:space="preserve">Artist: Leonie </w:t>
      </w:r>
      <w:proofErr w:type="spellStart"/>
      <w:r>
        <w:rPr>
          <w:b/>
          <w:sz w:val="16"/>
          <w:szCs w:val="16"/>
        </w:rPr>
        <w:t>Pfalzgraf</w:t>
      </w:r>
      <w:proofErr w:type="spellEnd"/>
      <w:r>
        <w:rPr>
          <w:b/>
          <w:sz w:val="16"/>
          <w:szCs w:val="16"/>
        </w:rPr>
        <w:t xml:space="preserve"> </w:t>
      </w: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AB4729">
      <w:pPr>
        <w:spacing w:before="240" w:after="240"/>
        <w:rPr>
          <w:b/>
          <w:sz w:val="24"/>
          <w:szCs w:val="24"/>
        </w:rPr>
      </w:pPr>
      <w:r>
        <w:pict>
          <v:rect id="_x0000_i1032" style="width:0;height:1.5pt" o:hralign="center" o:hrstd="t" o:hr="t" fillcolor="#a0a0a0" stroked="f"/>
        </w:pict>
      </w:r>
    </w:p>
    <w:p w:rsidR="00E401CF" w:rsidRDefault="00F83941">
      <w:pPr>
        <w:spacing w:before="240" w:after="240"/>
        <w:rPr>
          <w:b/>
          <w:sz w:val="24"/>
          <w:szCs w:val="24"/>
        </w:rPr>
      </w:pPr>
      <w:r>
        <w:rPr>
          <w:rFonts w:ascii="Roboto" w:eastAsia="Roboto" w:hAnsi="Roboto" w:cs="Roboto"/>
          <w:b/>
          <w:noProof/>
          <w:sz w:val="21"/>
          <w:szCs w:val="21"/>
          <w:shd w:val="clear" w:color="auto" w:fill="F8F9FA"/>
        </w:rPr>
        <w:lastRenderedPageBreak/>
        <w:drawing>
          <wp:inline distT="114300" distB="114300" distL="114300" distR="114300">
            <wp:extent cx="5943600" cy="3886200"/>
            <wp:effectExtent l="0" t="0" r="0" b="0"/>
            <wp:docPr id="304"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02"/>
                    <a:srcRect/>
                    <a:stretch>
                      <a:fillRect/>
                    </a:stretch>
                  </pic:blipFill>
                  <pic:spPr>
                    <a:xfrm>
                      <a:off x="0" y="0"/>
                      <a:ext cx="5943600" cy="3886200"/>
                    </a:xfrm>
                    <a:prstGeom prst="rect">
                      <a:avLst/>
                    </a:prstGeom>
                    <a:ln/>
                  </pic:spPr>
                </pic:pic>
              </a:graphicData>
            </a:graphic>
          </wp:inline>
        </w:drawing>
      </w:r>
    </w:p>
    <w:p w:rsidR="00E401CF" w:rsidRDefault="00E401CF">
      <w:pPr>
        <w:spacing w:before="240" w:after="240"/>
        <w:rPr>
          <w:b/>
          <w:sz w:val="24"/>
          <w:szCs w:val="24"/>
        </w:rPr>
      </w:pPr>
    </w:p>
    <w:p w:rsidR="00E401CF" w:rsidRDefault="00F83941">
      <w:pPr>
        <w:spacing w:before="240" w:after="240"/>
        <w:rPr>
          <w:b/>
          <w:sz w:val="24"/>
          <w:szCs w:val="24"/>
        </w:rPr>
      </w:pPr>
      <w:r>
        <w:rPr>
          <w:b/>
          <w:sz w:val="24"/>
          <w:szCs w:val="24"/>
        </w:rPr>
        <w:t xml:space="preserve">Self - Assessment Oil Pastel Over Colored Pencil Design </w:t>
      </w:r>
    </w:p>
    <w:p w:rsidR="00E401CF" w:rsidRDefault="00F83941">
      <w:pPr>
        <w:spacing w:before="240" w:after="240"/>
        <w:rPr>
          <w:b/>
          <w:sz w:val="24"/>
          <w:szCs w:val="24"/>
        </w:rPr>
      </w:pPr>
      <w:bookmarkStart w:id="3" w:name="_heading=h.gjdgxs" w:colFirst="0" w:colLast="0"/>
      <w:bookmarkEnd w:id="3"/>
      <w:r>
        <w:rPr>
          <w:b/>
          <w:sz w:val="24"/>
          <w:szCs w:val="24"/>
        </w:rPr>
        <w:t xml:space="preserve">Name____________________________________    </w:t>
      </w:r>
      <w:r>
        <w:rPr>
          <w:b/>
          <w:sz w:val="24"/>
          <w:szCs w:val="24"/>
        </w:rPr>
        <w:tab/>
        <w:t>Date___________________________</w:t>
      </w:r>
    </w:p>
    <w:p w:rsidR="00E401CF" w:rsidRDefault="00F83941">
      <w:pPr>
        <w:spacing w:before="240" w:after="240"/>
        <w:rPr>
          <w:b/>
          <w:sz w:val="24"/>
          <w:szCs w:val="24"/>
        </w:rPr>
      </w:pPr>
      <w:r>
        <w:rPr>
          <w:b/>
          <w:sz w:val="24"/>
          <w:szCs w:val="24"/>
        </w:rPr>
        <w:t>I can show a color scheme in my design.</w:t>
      </w:r>
    </w:p>
    <w:p w:rsidR="00E401CF" w:rsidRDefault="00F83941">
      <w:pPr>
        <w:spacing w:before="240" w:after="240"/>
        <w:rPr>
          <w:b/>
          <w:sz w:val="24"/>
          <w:szCs w:val="24"/>
        </w:rPr>
      </w:pPr>
      <w:r>
        <w:rPr>
          <w:b/>
          <w:sz w:val="24"/>
          <w:szCs w:val="24"/>
        </w:rPr>
        <w:t xml:space="preserve">I have covered the entire page with line, color &amp; design  </w:t>
      </w:r>
    </w:p>
    <w:p w:rsidR="00E401CF" w:rsidRDefault="00F83941">
      <w:pPr>
        <w:spacing w:before="240" w:after="240"/>
        <w:rPr>
          <w:b/>
          <w:sz w:val="24"/>
          <w:szCs w:val="24"/>
        </w:rPr>
      </w:pPr>
      <w:r>
        <w:rPr>
          <w:b/>
          <w:sz w:val="24"/>
          <w:szCs w:val="24"/>
        </w:rPr>
        <w:t>I have used all of the media that I am familiar with in this piece.</w:t>
      </w:r>
    </w:p>
    <w:p w:rsidR="00E401CF" w:rsidRDefault="00F83941">
      <w:pPr>
        <w:spacing w:before="240" w:after="240"/>
        <w:rPr>
          <w:b/>
          <w:sz w:val="24"/>
          <w:szCs w:val="24"/>
        </w:rPr>
      </w:pPr>
      <w:r>
        <w:rPr>
          <w:b/>
          <w:sz w:val="24"/>
          <w:szCs w:val="24"/>
        </w:rPr>
        <w:t>I came to class prepared.</w:t>
      </w:r>
    </w:p>
    <w:p w:rsidR="00E401CF" w:rsidRDefault="00F83941">
      <w:pPr>
        <w:spacing w:before="240" w:after="240"/>
        <w:rPr>
          <w:b/>
          <w:sz w:val="24"/>
          <w:szCs w:val="24"/>
        </w:rPr>
      </w:pPr>
      <w:r>
        <w:rPr>
          <w:b/>
          <w:sz w:val="24"/>
          <w:szCs w:val="24"/>
        </w:rPr>
        <w:t>I have written the color scheme of my piece on the reverse side of it.</w:t>
      </w:r>
    </w:p>
    <w:p w:rsidR="00E401CF" w:rsidRDefault="00F83941">
      <w:pPr>
        <w:spacing w:before="240" w:after="240"/>
        <w:rPr>
          <w:b/>
          <w:sz w:val="24"/>
          <w:szCs w:val="24"/>
        </w:rPr>
      </w:pPr>
      <w:r>
        <w:rPr>
          <w:b/>
          <w:sz w:val="24"/>
          <w:szCs w:val="24"/>
        </w:rPr>
        <w:t>I have shown extreme detail and tight patterns using a scratch tool.</w:t>
      </w:r>
    </w:p>
    <w:p w:rsidR="00E401CF" w:rsidRDefault="00F83941">
      <w:pPr>
        <w:spacing w:before="240" w:after="240"/>
        <w:rPr>
          <w:b/>
          <w:sz w:val="24"/>
          <w:szCs w:val="24"/>
        </w:rPr>
      </w:pPr>
      <w:r>
        <w:rPr>
          <w:b/>
          <w:sz w:val="24"/>
          <w:szCs w:val="24"/>
        </w:rPr>
        <w:t>I can keep a project safe from damage and wrinkling.</w:t>
      </w:r>
    </w:p>
    <w:p w:rsidR="00E401CF" w:rsidRDefault="00F83941">
      <w:pPr>
        <w:spacing w:before="240" w:after="240"/>
        <w:rPr>
          <w:b/>
          <w:sz w:val="24"/>
          <w:szCs w:val="24"/>
        </w:rPr>
      </w:pPr>
      <w:r>
        <w:rPr>
          <w:b/>
          <w:sz w:val="24"/>
          <w:szCs w:val="24"/>
        </w:rPr>
        <w:t>I have worked through each period of art class using time wisely.</w:t>
      </w:r>
    </w:p>
    <w:p w:rsidR="00E401CF" w:rsidRDefault="00F83941">
      <w:pPr>
        <w:spacing w:before="240" w:after="240"/>
        <w:rPr>
          <w:b/>
          <w:sz w:val="24"/>
          <w:szCs w:val="24"/>
        </w:rPr>
      </w:pPr>
      <w:r>
        <w:rPr>
          <w:b/>
          <w:sz w:val="24"/>
          <w:szCs w:val="24"/>
        </w:rPr>
        <w:lastRenderedPageBreak/>
        <w:t>I can talk about the elements that make up my work.</w:t>
      </w:r>
    </w:p>
    <w:p w:rsidR="00E401CF" w:rsidRDefault="00F83941">
      <w:pPr>
        <w:spacing w:before="240" w:after="240"/>
        <w:rPr>
          <w:b/>
          <w:sz w:val="24"/>
          <w:szCs w:val="24"/>
        </w:rPr>
      </w:pPr>
      <w:r>
        <w:rPr>
          <w:b/>
          <w:sz w:val="24"/>
          <w:szCs w:val="24"/>
        </w:rPr>
        <w:t xml:space="preserve"> OBJECTIVES:</w:t>
      </w:r>
    </w:p>
    <w:p w:rsidR="00E401CF" w:rsidRDefault="00F83941">
      <w:pPr>
        <w:spacing w:before="240" w:after="240"/>
        <w:rPr>
          <w:b/>
          <w:sz w:val="24"/>
          <w:szCs w:val="24"/>
        </w:rPr>
      </w:pPr>
      <w:r>
        <w:rPr>
          <w:b/>
          <w:sz w:val="24"/>
          <w:szCs w:val="24"/>
        </w:rPr>
        <w:t>1.</w:t>
      </w:r>
      <w:r>
        <w:rPr>
          <w:sz w:val="14"/>
          <w:szCs w:val="14"/>
        </w:rPr>
        <w:t xml:space="preserve">      </w:t>
      </w:r>
      <w:r>
        <w:rPr>
          <w:b/>
          <w:sz w:val="24"/>
          <w:szCs w:val="24"/>
        </w:rPr>
        <w:t>The student considered how to organize line, shape and color into a color scheme/harmony.</w:t>
      </w:r>
    </w:p>
    <w:p w:rsidR="00E401CF" w:rsidRDefault="00F83941">
      <w:pPr>
        <w:spacing w:before="240" w:after="240"/>
        <w:rPr>
          <w:b/>
          <w:sz w:val="24"/>
          <w:szCs w:val="24"/>
        </w:rPr>
      </w:pPr>
      <w:r>
        <w:rPr>
          <w:b/>
          <w:sz w:val="24"/>
          <w:szCs w:val="24"/>
        </w:rPr>
        <w:t>2.</w:t>
      </w:r>
      <w:r>
        <w:rPr>
          <w:sz w:val="14"/>
          <w:szCs w:val="14"/>
        </w:rPr>
        <w:t xml:space="preserve">      </w:t>
      </w:r>
      <w:r>
        <w:rPr>
          <w:b/>
          <w:sz w:val="24"/>
          <w:szCs w:val="24"/>
        </w:rPr>
        <w:t>The students have two class periods to create a complete piece of 2D art that respects and represents a physical product of their understanding of color theory</w:t>
      </w:r>
    </w:p>
    <w:p w:rsidR="00E401CF" w:rsidRDefault="00F83941">
      <w:pPr>
        <w:spacing w:before="240" w:after="240"/>
        <w:rPr>
          <w:b/>
          <w:sz w:val="24"/>
          <w:szCs w:val="24"/>
        </w:rPr>
      </w:pPr>
      <w:r>
        <w:rPr>
          <w:b/>
          <w:sz w:val="24"/>
          <w:szCs w:val="24"/>
        </w:rPr>
        <w:t>3.</w:t>
      </w:r>
      <w:r>
        <w:rPr>
          <w:sz w:val="14"/>
          <w:szCs w:val="14"/>
        </w:rPr>
        <w:t xml:space="preserve">      </w:t>
      </w:r>
      <w:r>
        <w:rPr>
          <w:b/>
          <w:sz w:val="24"/>
          <w:szCs w:val="24"/>
        </w:rPr>
        <w:t>The student created a design with colored pencil, oil pastel and a tack or scratch tool.</w:t>
      </w:r>
    </w:p>
    <w:p w:rsidR="00E401CF" w:rsidRDefault="00F83941">
      <w:pPr>
        <w:spacing w:before="240" w:after="240"/>
        <w:rPr>
          <w:b/>
          <w:sz w:val="24"/>
          <w:szCs w:val="24"/>
        </w:rPr>
      </w:pPr>
      <w:r>
        <w:rPr>
          <w:b/>
          <w:sz w:val="24"/>
          <w:szCs w:val="24"/>
        </w:rPr>
        <w:t>4.</w:t>
      </w:r>
      <w:r>
        <w:rPr>
          <w:sz w:val="14"/>
          <w:szCs w:val="14"/>
        </w:rPr>
        <w:t xml:space="preserve">      </w:t>
      </w:r>
      <w:r>
        <w:rPr>
          <w:b/>
          <w:sz w:val="24"/>
          <w:szCs w:val="24"/>
        </w:rPr>
        <w:t>The student revealed colored pencils under pastel in extreme detail with a tack in at least one area of the piece.</w:t>
      </w:r>
    </w:p>
    <w:p w:rsidR="00E401CF" w:rsidRDefault="00F83941">
      <w:pPr>
        <w:spacing w:before="240" w:after="240"/>
        <w:rPr>
          <w:b/>
          <w:sz w:val="24"/>
          <w:szCs w:val="24"/>
        </w:rPr>
      </w:pPr>
      <w:r>
        <w:rPr>
          <w:b/>
          <w:sz w:val="24"/>
          <w:szCs w:val="24"/>
        </w:rPr>
        <w:t>5.</w:t>
      </w:r>
      <w:r>
        <w:rPr>
          <w:sz w:val="14"/>
          <w:szCs w:val="14"/>
        </w:rPr>
        <w:t xml:space="preserve">      </w:t>
      </w:r>
      <w:r>
        <w:rPr>
          <w:b/>
          <w:sz w:val="24"/>
          <w:szCs w:val="24"/>
        </w:rPr>
        <w:t>The student studied the color wheel in order to correctly identify a scheme/harmony to be used in their piece.</w:t>
      </w:r>
    </w:p>
    <w:p w:rsidR="00E401CF" w:rsidRDefault="00E401CF">
      <w:pPr>
        <w:spacing w:before="240" w:after="240"/>
        <w:rPr>
          <w:b/>
          <w:sz w:val="24"/>
          <w:szCs w:val="24"/>
        </w:rPr>
      </w:pPr>
    </w:p>
    <w:p w:rsidR="00E401CF" w:rsidRDefault="00E401CF">
      <w:pPr>
        <w:spacing w:before="240" w:after="240"/>
        <w:rPr>
          <w:b/>
          <w:sz w:val="24"/>
          <w:szCs w:val="24"/>
        </w:rPr>
      </w:pPr>
    </w:p>
    <w:p w:rsidR="00E401CF" w:rsidRDefault="00AB4729">
      <w:pPr>
        <w:spacing w:before="240" w:after="240"/>
        <w:rPr>
          <w:b/>
          <w:sz w:val="24"/>
          <w:szCs w:val="24"/>
        </w:rPr>
      </w:pPr>
      <w:r>
        <w:pict>
          <v:rect id="_x0000_i1033" style="width:0;height:1.5pt" o:hralign="center" o:hrstd="t" o:hr="t" fillcolor="#a0a0a0" stroked="f"/>
        </w:pict>
      </w:r>
    </w:p>
    <w:p w:rsidR="00E401CF" w:rsidRDefault="00E401CF">
      <w:pPr>
        <w:spacing w:before="240" w:after="240"/>
        <w:rPr>
          <w:rFonts w:ascii="Arial" w:eastAsia="Arial" w:hAnsi="Arial" w:cs="Arial"/>
          <w:b/>
          <w:sz w:val="24"/>
          <w:szCs w:val="24"/>
        </w:rPr>
      </w:pPr>
    </w:p>
    <w:p w:rsidR="00E401CF" w:rsidRDefault="00F83941">
      <w:pPr>
        <w:spacing w:before="240" w:after="240"/>
        <w:jc w:val="center"/>
        <w:rPr>
          <w:rFonts w:ascii="Arial" w:eastAsia="Arial" w:hAnsi="Arial" w:cs="Arial"/>
          <w:b/>
          <w:sz w:val="24"/>
          <w:szCs w:val="24"/>
        </w:rPr>
      </w:pPr>
      <w:bookmarkStart w:id="4" w:name="_Hlk121902769"/>
      <w:r>
        <w:rPr>
          <w:rFonts w:ascii="Arial" w:eastAsia="Arial" w:hAnsi="Arial" w:cs="Arial"/>
          <w:b/>
          <w:sz w:val="24"/>
          <w:szCs w:val="24"/>
        </w:rPr>
        <w:t xml:space="preserve">Comics, Sequential Art and Narrative </w:t>
      </w:r>
    </w:p>
    <w:p w:rsidR="00E401CF" w:rsidRDefault="00F83941">
      <w:pPr>
        <w:spacing w:before="240" w:after="240"/>
        <w:rPr>
          <w:rFonts w:ascii="Cambria" w:eastAsia="Cambria" w:hAnsi="Cambria" w:cs="Cambria"/>
          <w:color w:val="000000"/>
        </w:rPr>
      </w:pPr>
      <w:r>
        <w:rPr>
          <w:rFonts w:ascii="Cambria" w:eastAsia="Cambria" w:hAnsi="Cambria" w:cs="Cambria"/>
          <w:b/>
          <w:color w:val="0000FF"/>
        </w:rPr>
        <w:t>Anchor</w:t>
      </w:r>
      <w:r>
        <w:rPr>
          <w:rFonts w:ascii="Helvetica Neue" w:eastAsia="Helvetica Neue" w:hAnsi="Helvetica Neue" w:cs="Helvetica Neue"/>
          <w:color w:val="0000FF"/>
        </w:rPr>
        <w:t xml:space="preserve"> </w:t>
      </w:r>
      <w:r>
        <w:rPr>
          <w:rFonts w:ascii="Cambria" w:eastAsia="Cambria" w:hAnsi="Cambria" w:cs="Cambria"/>
          <w:b/>
          <w:color w:val="0000FF"/>
        </w:rPr>
        <w:t>Standard</w:t>
      </w:r>
      <w:r>
        <w:rPr>
          <w:rFonts w:ascii="Helvetica Neue" w:eastAsia="Helvetica Neue" w:hAnsi="Helvetica Neue" w:cs="Helvetica Neue"/>
          <w:color w:val="0000FF"/>
        </w:rPr>
        <w:t xml:space="preserve"> </w:t>
      </w:r>
      <w:r>
        <w:rPr>
          <w:rFonts w:ascii="Cambria" w:eastAsia="Cambria" w:hAnsi="Cambria" w:cs="Cambria"/>
          <w:b/>
          <w:color w:val="0000FF"/>
        </w:rPr>
        <w:t>2:</w:t>
      </w:r>
      <w:r>
        <w:rPr>
          <w:rFonts w:ascii="Helvetica Neue" w:eastAsia="Helvetica Neue" w:hAnsi="Helvetica Neue" w:cs="Helvetica Neue"/>
          <w:color w:val="0000FF"/>
        </w:rPr>
        <w:t xml:space="preserve"> </w:t>
      </w:r>
      <w:r>
        <w:rPr>
          <w:rFonts w:ascii="Cambria" w:eastAsia="Cambria" w:hAnsi="Cambria" w:cs="Cambria"/>
          <w:color w:val="000000"/>
        </w:rPr>
        <w:t>Organize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ideas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sz w:val="24"/>
          <w:szCs w:val="24"/>
        </w:rPr>
        <w:t>•</w:t>
      </w:r>
      <w:r>
        <w:rPr>
          <w:rFonts w:ascii="Helvetica Neue" w:eastAsia="Helvetica Neue" w:hAnsi="Helvetica Neue" w:cs="Helvetica Neue"/>
          <w:color w:val="000000"/>
          <w:sz w:val="24"/>
          <w:szCs w:val="24"/>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designers</w:t>
      </w:r>
      <w:r>
        <w:rPr>
          <w:rFonts w:ascii="Helvetica Neue" w:eastAsia="Helvetica Neue" w:hAnsi="Helvetica Neue" w:cs="Helvetica Neue"/>
          <w:color w:val="000000"/>
        </w:rPr>
        <w:t xml:space="preserve"> </w:t>
      </w:r>
      <w:r>
        <w:rPr>
          <w:rFonts w:ascii="Cambria" w:eastAsia="Cambria" w:hAnsi="Cambria" w:cs="Cambria"/>
          <w:color w:val="000000"/>
        </w:rPr>
        <w:t>experiment</w:t>
      </w:r>
      <w:r>
        <w:rPr>
          <w:rFonts w:ascii="Helvetica Neue" w:eastAsia="Helvetica Neue" w:hAnsi="Helvetica Neue" w:cs="Helvetica Neue"/>
          <w:color w:val="000000"/>
        </w:rPr>
        <w:t xml:space="preserve"> </w:t>
      </w:r>
      <w:r>
        <w:rPr>
          <w:rFonts w:ascii="Cambria" w:eastAsia="Cambria" w:hAnsi="Cambria" w:cs="Cambria"/>
          <w:color w:val="000000"/>
        </w:rPr>
        <w:t>with</w:t>
      </w:r>
      <w:r>
        <w:rPr>
          <w:rFonts w:ascii="Helvetica Neue" w:eastAsia="Helvetica Neue" w:hAnsi="Helvetica Neue" w:cs="Helvetica Neue"/>
          <w:color w:val="000000"/>
        </w:rPr>
        <w:t xml:space="preserve"> </w:t>
      </w:r>
      <w:r>
        <w:rPr>
          <w:rFonts w:ascii="Cambria" w:eastAsia="Cambria" w:hAnsi="Cambria" w:cs="Cambria"/>
          <w:color w:val="000000"/>
        </w:rPr>
        <w:t>forms,</w:t>
      </w:r>
      <w:r>
        <w:rPr>
          <w:rFonts w:ascii="Helvetica Neue" w:eastAsia="Helvetica Neue" w:hAnsi="Helvetica Neue" w:cs="Helvetica Neue"/>
          <w:color w:val="000000"/>
        </w:rPr>
        <w:t xml:space="preserve"> </w:t>
      </w:r>
      <w:r>
        <w:rPr>
          <w:rFonts w:ascii="Cambria" w:eastAsia="Cambria" w:hAnsi="Cambria" w:cs="Cambria"/>
          <w:color w:val="000000"/>
        </w:rPr>
        <w:t>structures,</w:t>
      </w:r>
    </w:p>
    <w:p w:rsidR="00E401CF" w:rsidRDefault="00F83941">
      <w:pPr>
        <w:spacing w:before="240" w:after="240"/>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materials,</w:t>
      </w:r>
      <w:r>
        <w:rPr>
          <w:rFonts w:ascii="Helvetica Neue" w:eastAsia="Helvetica Neue" w:hAnsi="Helvetica Neue" w:cs="Helvetica Neue"/>
          <w:color w:val="000000"/>
        </w:rPr>
        <w:t xml:space="preserve"> </w:t>
      </w:r>
      <w:r>
        <w:rPr>
          <w:rFonts w:ascii="Cambria" w:eastAsia="Cambria" w:hAnsi="Cambria" w:cs="Cambria"/>
          <w:color w:val="000000"/>
        </w:rPr>
        <w:t>concepts,</w:t>
      </w:r>
      <w:r>
        <w:rPr>
          <w:rFonts w:ascii="Helvetica Neue" w:eastAsia="Helvetica Neue" w:hAnsi="Helvetica Neue" w:cs="Helvetica Neue"/>
          <w:color w:val="000000"/>
        </w:rPr>
        <w:t xml:space="preserve"> </w:t>
      </w:r>
      <w:r>
        <w:rPr>
          <w:rFonts w:ascii="Cambria" w:eastAsia="Cambria" w:hAnsi="Cambria" w:cs="Cambria"/>
          <w:color w:val="000000"/>
        </w:rPr>
        <w:t>media,</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art-making</w:t>
      </w:r>
      <w:r>
        <w:rPr>
          <w:rFonts w:ascii="Helvetica Neue" w:eastAsia="Helvetica Neue" w:hAnsi="Helvetica Neue" w:cs="Helvetica Neue"/>
          <w:color w:val="000000"/>
        </w:rPr>
        <w:t xml:space="preserve"> </w:t>
      </w:r>
      <w:r>
        <w:rPr>
          <w:rFonts w:ascii="Cambria" w:eastAsia="Cambria" w:hAnsi="Cambria" w:cs="Cambria"/>
          <w:color w:val="000000"/>
        </w:rPr>
        <w:t>approaches.</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sz w:val="24"/>
          <w:szCs w:val="24"/>
        </w:rPr>
        <w:t>•</w:t>
      </w:r>
      <w:r>
        <w:rPr>
          <w:rFonts w:ascii="Helvetica Neue" w:eastAsia="Helvetica Neue" w:hAnsi="Helvetica Neue" w:cs="Helvetica Neue"/>
          <w:color w:val="000000"/>
          <w:sz w:val="24"/>
          <w:szCs w:val="24"/>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designers</w:t>
      </w:r>
      <w:r>
        <w:rPr>
          <w:rFonts w:ascii="Helvetica Neue" w:eastAsia="Helvetica Neue" w:hAnsi="Helvetica Neue" w:cs="Helvetica Neue"/>
          <w:color w:val="000000"/>
        </w:rPr>
        <w:t xml:space="preserve"> </w:t>
      </w:r>
      <w:r>
        <w:rPr>
          <w:rFonts w:ascii="Cambria" w:eastAsia="Cambria" w:hAnsi="Cambria" w:cs="Cambria"/>
          <w:color w:val="000000"/>
        </w:rPr>
        <w:t>determine</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whether</w:t>
      </w:r>
      <w:r>
        <w:rPr>
          <w:rFonts w:ascii="Helvetica Neue" w:eastAsia="Helvetica Neue" w:hAnsi="Helvetica Neue" w:cs="Helvetica Neue"/>
          <w:color w:val="000000"/>
        </w:rPr>
        <w:t xml:space="preserve"> </w:t>
      </w:r>
      <w:r>
        <w:rPr>
          <w:rFonts w:ascii="Cambria" w:eastAsia="Cambria" w:hAnsi="Cambria" w:cs="Cambria"/>
          <w:color w:val="000000"/>
        </w:rPr>
        <w:t>a</w:t>
      </w:r>
      <w:r>
        <w:rPr>
          <w:rFonts w:ascii="Helvetica Neue" w:eastAsia="Helvetica Neue" w:hAnsi="Helvetica Neue" w:cs="Helvetica Neue"/>
          <w:color w:val="000000"/>
        </w:rPr>
        <w:t xml:space="preserve"> </w:t>
      </w:r>
      <w:r>
        <w:rPr>
          <w:rFonts w:ascii="Cambria" w:eastAsia="Cambria" w:hAnsi="Cambria" w:cs="Cambria"/>
          <w:color w:val="000000"/>
        </w:rPr>
        <w:t>particular</w:t>
      </w:r>
      <w:r>
        <w:rPr>
          <w:rFonts w:ascii="Helvetica Neue" w:eastAsia="Helvetica Neue" w:hAnsi="Helvetica Neue" w:cs="Helvetica Neue"/>
          <w:color w:val="000000"/>
        </w:rPr>
        <w:t xml:space="preserve"> </w:t>
      </w:r>
      <w:r>
        <w:rPr>
          <w:rFonts w:ascii="Cambria" w:eastAsia="Cambria" w:hAnsi="Cambria" w:cs="Cambria"/>
          <w:color w:val="000000"/>
        </w:rPr>
        <w:t>direction</w:t>
      </w:r>
      <w:r>
        <w:rPr>
          <w:rFonts w:ascii="Helvetica Neue" w:eastAsia="Helvetica Neue" w:hAnsi="Helvetica Neue" w:cs="Helvetica Neue"/>
          <w:color w:val="000000"/>
        </w:rPr>
        <w:t xml:space="preserve"> </w:t>
      </w:r>
      <w:r>
        <w:rPr>
          <w:rFonts w:ascii="Cambria" w:eastAsia="Cambria" w:hAnsi="Cambria" w:cs="Cambria"/>
          <w:color w:val="000000"/>
        </w:rPr>
        <w:t>in</w:t>
      </w:r>
      <w:r>
        <w:rPr>
          <w:rFonts w:ascii="Helvetica Neue" w:eastAsia="Helvetica Neue" w:hAnsi="Helvetica Neue" w:cs="Helvetica Neue"/>
          <w:color w:val="000000"/>
        </w:rPr>
        <w:t xml:space="preserve"> </w:t>
      </w:r>
      <w:r>
        <w:rPr>
          <w:rFonts w:ascii="Cambria" w:eastAsia="Cambria" w:hAnsi="Cambria" w:cs="Cambria"/>
          <w:color w:val="000000"/>
        </w:rPr>
        <w:t>their</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is</w:t>
      </w:r>
      <w:r>
        <w:rPr>
          <w:rFonts w:ascii="Helvetica Neue" w:eastAsia="Helvetica Neue" w:hAnsi="Helvetica Neue" w:cs="Helvetica Neue"/>
          <w:color w:val="000000"/>
        </w:rPr>
        <w:t xml:space="preserve"> </w:t>
      </w:r>
      <w:r>
        <w:rPr>
          <w:rFonts w:ascii="Cambria" w:eastAsia="Cambria" w:hAnsi="Cambria" w:cs="Cambria"/>
          <w:color w:val="000000"/>
        </w:rPr>
        <w:t>effective?</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do</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designers</w:t>
      </w:r>
    </w:p>
    <w:p w:rsidR="00E401CF" w:rsidRDefault="00F83941">
      <w:pPr>
        <w:spacing w:before="240" w:after="240"/>
        <w:rPr>
          <w:rFonts w:ascii="Arial" w:eastAsia="Arial" w:hAnsi="Arial" w:cs="Arial"/>
          <w:b/>
          <w:sz w:val="24"/>
          <w:szCs w:val="24"/>
        </w:rPr>
      </w:pPr>
      <w:r>
        <w:rPr>
          <w:rFonts w:ascii="Helvetica Neue" w:eastAsia="Helvetica Neue" w:hAnsi="Helvetica Neue" w:cs="Helvetica Neue"/>
          <w:color w:val="000000"/>
        </w:rPr>
        <w:t xml:space="preserve"> </w:t>
      </w:r>
      <w:r>
        <w:rPr>
          <w:rFonts w:ascii="Cambria" w:eastAsia="Cambria" w:hAnsi="Cambria" w:cs="Cambria"/>
          <w:color w:val="000000"/>
        </w:rPr>
        <w:t>learn</w:t>
      </w:r>
      <w:r>
        <w:rPr>
          <w:rFonts w:ascii="Helvetica Neue" w:eastAsia="Helvetica Neue" w:hAnsi="Helvetica Neue" w:cs="Helvetica Neue"/>
          <w:color w:val="000000"/>
        </w:rPr>
        <w:t xml:space="preserve"> </w:t>
      </w:r>
      <w:r>
        <w:rPr>
          <w:rFonts w:ascii="Cambria" w:eastAsia="Cambria" w:hAnsi="Cambria" w:cs="Cambria"/>
          <w:color w:val="000000"/>
        </w:rPr>
        <w:t>from</w:t>
      </w:r>
      <w:r>
        <w:rPr>
          <w:rFonts w:ascii="Helvetica Neue" w:eastAsia="Helvetica Neue" w:hAnsi="Helvetica Neue" w:cs="Helvetica Neue"/>
          <w:color w:val="000000"/>
        </w:rPr>
        <w:t xml:space="preserve"> </w:t>
      </w:r>
      <w:r>
        <w:rPr>
          <w:rFonts w:ascii="Cambria" w:eastAsia="Cambria" w:hAnsi="Cambria" w:cs="Cambria"/>
          <w:color w:val="000000"/>
        </w:rPr>
        <w:t>trial</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error?</w:t>
      </w:r>
    </w:p>
    <w:p w:rsidR="00E401CF" w:rsidRDefault="00F83941">
      <w:pPr>
        <w:spacing w:before="240" w:after="240"/>
        <w:rPr>
          <w:rFonts w:ascii="Arial" w:eastAsia="Arial" w:hAnsi="Arial" w:cs="Arial"/>
          <w:b/>
          <w:sz w:val="24"/>
          <w:szCs w:val="24"/>
        </w:rPr>
      </w:pPr>
      <w:r>
        <w:rPr>
          <w:rFonts w:ascii="Arial" w:eastAsia="Arial" w:hAnsi="Arial" w:cs="Arial"/>
          <w:b/>
          <w:noProof/>
          <w:sz w:val="24"/>
          <w:szCs w:val="24"/>
        </w:rPr>
        <w:lastRenderedPageBreak/>
        <w:drawing>
          <wp:inline distT="0" distB="0" distL="0" distR="0">
            <wp:extent cx="5943600" cy="2371725"/>
            <wp:effectExtent l="0" t="0" r="0" b="0"/>
            <wp:docPr id="305" name="image51.jp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jpg" descr="A close up of a sign&#10;&#10;Description automatically generated"/>
                    <pic:cNvPicPr preferRelativeResize="0"/>
                  </pic:nvPicPr>
                  <pic:blipFill>
                    <a:blip r:embed="rId103"/>
                    <a:srcRect/>
                    <a:stretch>
                      <a:fillRect/>
                    </a:stretch>
                  </pic:blipFill>
                  <pic:spPr>
                    <a:xfrm>
                      <a:off x="0" y="0"/>
                      <a:ext cx="5943600" cy="2371725"/>
                    </a:xfrm>
                    <a:prstGeom prst="rect">
                      <a:avLst/>
                    </a:prstGeom>
                    <a:ln/>
                  </pic:spPr>
                </pic:pic>
              </a:graphicData>
            </a:graphic>
          </wp:inline>
        </w:drawing>
      </w:r>
    </w:p>
    <w:p w:rsidR="00E401CF" w:rsidRDefault="00F83941">
      <w:pPr>
        <w:spacing w:before="240" w:after="240"/>
        <w:rPr>
          <w:rFonts w:ascii="Arial" w:eastAsia="Arial" w:hAnsi="Arial" w:cs="Arial"/>
          <w:b/>
          <w:sz w:val="16"/>
          <w:szCs w:val="16"/>
        </w:rPr>
      </w:pPr>
      <w:r>
        <w:rPr>
          <w:rFonts w:ascii="Arial" w:eastAsia="Arial" w:hAnsi="Arial" w:cs="Arial"/>
          <w:b/>
          <w:sz w:val="16"/>
          <w:szCs w:val="16"/>
        </w:rPr>
        <w:t>Artist: Dustin Hoon</w:t>
      </w:r>
    </w:p>
    <w:p w:rsidR="00E401CF" w:rsidRDefault="00E401CF">
      <w:pPr>
        <w:spacing w:before="240" w:after="240"/>
        <w:rPr>
          <w:rFonts w:ascii="Arial" w:eastAsia="Arial" w:hAnsi="Arial" w:cs="Arial"/>
          <w:b/>
          <w:sz w:val="16"/>
          <w:szCs w:val="16"/>
        </w:rPr>
      </w:pPr>
    </w:p>
    <w:p w:rsidR="00E401CF" w:rsidRDefault="00F83941">
      <w:pPr>
        <w:spacing w:before="240" w:after="240"/>
        <w:rPr>
          <w:rFonts w:ascii="Arial" w:eastAsia="Arial" w:hAnsi="Arial" w:cs="Arial"/>
          <w:b/>
          <w:sz w:val="24"/>
          <w:szCs w:val="24"/>
        </w:rPr>
      </w:pPr>
      <w:r>
        <w:rPr>
          <w:rFonts w:ascii="Cambria" w:eastAsia="Cambria" w:hAnsi="Cambria" w:cs="Cambria"/>
          <w:b/>
          <w:color w:val="8500FF"/>
        </w:rPr>
        <w:t>Anchor</w:t>
      </w:r>
      <w:r>
        <w:rPr>
          <w:rFonts w:ascii="Helvetica Neue" w:eastAsia="Helvetica Neue" w:hAnsi="Helvetica Neue" w:cs="Helvetica Neue"/>
          <w:color w:val="8500FF"/>
        </w:rPr>
        <w:t xml:space="preserve"> </w:t>
      </w:r>
      <w:r>
        <w:rPr>
          <w:rFonts w:ascii="Cambria" w:eastAsia="Cambria" w:hAnsi="Cambria" w:cs="Cambria"/>
          <w:b/>
          <w:color w:val="8500FF"/>
        </w:rPr>
        <w:t>Standard</w:t>
      </w:r>
      <w:r>
        <w:rPr>
          <w:rFonts w:ascii="Helvetica Neue" w:eastAsia="Helvetica Neue" w:hAnsi="Helvetica Neue" w:cs="Helvetica Neue"/>
          <w:color w:val="8500FF"/>
        </w:rPr>
        <w:t xml:space="preserve"> </w:t>
      </w:r>
      <w:r>
        <w:rPr>
          <w:rFonts w:ascii="Cambria" w:eastAsia="Cambria" w:hAnsi="Cambria" w:cs="Cambria"/>
          <w:b/>
          <w:color w:val="8500FF"/>
        </w:rPr>
        <w:t>5:</w:t>
      </w:r>
      <w:r>
        <w:rPr>
          <w:rFonts w:ascii="Helvetica Neue" w:eastAsia="Helvetica Neue" w:hAnsi="Helvetica Neue" w:cs="Helvetica Neue"/>
          <w:color w:val="8500FF"/>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refine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techniques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presentation.</w:t>
      </w:r>
    </w:p>
    <w:p w:rsidR="00E401CF" w:rsidRDefault="00E401CF">
      <w:pPr>
        <w:spacing w:before="240" w:after="240"/>
        <w:rPr>
          <w:rFonts w:ascii="Arial" w:eastAsia="Arial" w:hAnsi="Arial" w:cs="Arial"/>
          <w:b/>
          <w:sz w:val="24"/>
          <w:szCs w:val="24"/>
        </w:rPr>
      </w:pPr>
    </w:p>
    <w:p w:rsidR="00E401CF" w:rsidRDefault="00F83941">
      <w:pPr>
        <w:spacing w:before="240" w:after="240"/>
        <w:rPr>
          <w:rFonts w:ascii="Arial" w:eastAsia="Arial" w:hAnsi="Arial" w:cs="Arial"/>
          <w:b/>
          <w:sz w:val="24"/>
          <w:szCs w:val="24"/>
        </w:rPr>
      </w:pPr>
      <w:r>
        <w:rPr>
          <w:rFonts w:ascii="Arial" w:eastAsia="Arial" w:hAnsi="Arial" w:cs="Arial"/>
          <w:b/>
          <w:sz w:val="24"/>
          <w:szCs w:val="24"/>
        </w:rPr>
        <w:t xml:space="preserve">Comics, Sequential Art and Narrative </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WHAT’S THE POINT?</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Developing comic strips and cartoon characters is more than just fun; it is an interesting and graphic way to tell a story.  Students will exercise drawing and writing skills, and techniques, in order to develop storyboards or comic strips.</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The instructor will introduce the following techniques:</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1.</w:t>
      </w:r>
      <w:r>
        <w:rPr>
          <w:rFonts w:ascii="Times New Roman" w:eastAsia="Times New Roman" w:hAnsi="Times New Roman" w:cs="Times New Roman"/>
          <w:b/>
          <w:sz w:val="14"/>
          <w:szCs w:val="14"/>
        </w:rPr>
        <w:tab/>
      </w:r>
      <w:r>
        <w:rPr>
          <w:rFonts w:ascii="Arial" w:eastAsia="Arial" w:hAnsi="Arial" w:cs="Arial"/>
          <w:b/>
          <w:sz w:val="24"/>
          <w:szCs w:val="24"/>
        </w:rPr>
        <w:t>Drawing characters and figures the third dimension</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2.</w:t>
      </w:r>
      <w:r>
        <w:rPr>
          <w:rFonts w:ascii="Times New Roman" w:eastAsia="Times New Roman" w:hAnsi="Times New Roman" w:cs="Times New Roman"/>
          <w:b/>
          <w:sz w:val="14"/>
          <w:szCs w:val="14"/>
        </w:rPr>
        <w:tab/>
      </w:r>
      <w:r>
        <w:rPr>
          <w:rFonts w:ascii="Arial" w:eastAsia="Arial" w:hAnsi="Arial" w:cs="Arial"/>
          <w:b/>
          <w:sz w:val="24"/>
          <w:szCs w:val="24"/>
        </w:rPr>
        <w:t>Contour lines and shading with values relative to a light source.</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3.</w:t>
      </w:r>
      <w:r>
        <w:rPr>
          <w:rFonts w:ascii="Times New Roman" w:eastAsia="Times New Roman" w:hAnsi="Times New Roman" w:cs="Times New Roman"/>
          <w:b/>
          <w:sz w:val="14"/>
          <w:szCs w:val="14"/>
        </w:rPr>
        <w:tab/>
      </w:r>
      <w:r>
        <w:rPr>
          <w:rFonts w:ascii="Arial" w:eastAsia="Arial" w:hAnsi="Arial" w:cs="Arial"/>
          <w:b/>
          <w:sz w:val="24"/>
          <w:szCs w:val="24"/>
        </w:rPr>
        <w:t>Reinstating lines with pen and ink.</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4.</w:t>
      </w:r>
      <w:r>
        <w:rPr>
          <w:rFonts w:ascii="Times New Roman" w:eastAsia="Times New Roman" w:hAnsi="Times New Roman" w:cs="Times New Roman"/>
          <w:b/>
          <w:sz w:val="14"/>
          <w:szCs w:val="14"/>
        </w:rPr>
        <w:tab/>
      </w:r>
      <w:r>
        <w:rPr>
          <w:rFonts w:ascii="Arial" w:eastAsia="Arial" w:hAnsi="Arial" w:cs="Arial"/>
          <w:b/>
          <w:sz w:val="24"/>
          <w:szCs w:val="24"/>
        </w:rPr>
        <w:t>Adding the written word and speech balloons.</w:t>
      </w:r>
    </w:p>
    <w:p w:rsidR="00E401CF" w:rsidRDefault="00F83941">
      <w:pPr>
        <w:spacing w:before="240" w:after="240"/>
        <w:rPr>
          <w:rFonts w:ascii="Arial" w:eastAsia="Arial" w:hAnsi="Arial" w:cs="Arial"/>
          <w:b/>
          <w:sz w:val="24"/>
          <w:szCs w:val="24"/>
        </w:rPr>
      </w:pPr>
      <w:r>
        <w:rPr>
          <w:rFonts w:ascii="Arial" w:eastAsia="Arial" w:hAnsi="Arial" w:cs="Arial"/>
          <w:b/>
          <w:sz w:val="24"/>
          <w:szCs w:val="24"/>
        </w:rPr>
        <w:t>5.</w:t>
      </w:r>
      <w:r>
        <w:rPr>
          <w:rFonts w:ascii="Times New Roman" w:eastAsia="Times New Roman" w:hAnsi="Times New Roman" w:cs="Times New Roman"/>
          <w:b/>
          <w:sz w:val="14"/>
          <w:szCs w:val="14"/>
        </w:rPr>
        <w:tab/>
      </w:r>
      <w:r>
        <w:rPr>
          <w:rFonts w:ascii="Arial" w:eastAsia="Arial" w:hAnsi="Arial" w:cs="Arial"/>
          <w:b/>
          <w:sz w:val="24"/>
          <w:szCs w:val="24"/>
        </w:rPr>
        <w:t>Developing frames and sequences.</w:t>
      </w:r>
    </w:p>
    <w:p w:rsidR="00E401CF" w:rsidRDefault="00F83941">
      <w:pPr>
        <w:spacing w:before="240" w:after="240" w:line="276" w:lineRule="auto"/>
        <w:rPr>
          <w:rFonts w:ascii="Arial" w:eastAsia="Arial" w:hAnsi="Arial" w:cs="Arial"/>
          <w:b/>
          <w:sz w:val="24"/>
          <w:szCs w:val="24"/>
        </w:rPr>
      </w:pPr>
      <w:r>
        <w:rPr>
          <w:rFonts w:ascii="Arial" w:eastAsia="Arial" w:hAnsi="Arial" w:cs="Arial"/>
          <w:b/>
          <w:sz w:val="24"/>
          <w:szCs w:val="24"/>
        </w:rPr>
        <w:t>Read, research and discuss the following terms in the ‘context’ of sequential art or comic strips/books.</w:t>
      </w:r>
    </w:p>
    <w:p w:rsidR="00E401CF" w:rsidRDefault="00E401CF">
      <w:pPr>
        <w:spacing w:before="240" w:after="240"/>
        <w:rPr>
          <w:rFonts w:ascii="Arial" w:eastAsia="Arial" w:hAnsi="Arial" w:cs="Arial"/>
          <w:b/>
          <w:sz w:val="24"/>
          <w:szCs w:val="24"/>
        </w:rPr>
      </w:pPr>
    </w:p>
    <w:p w:rsidR="00E401CF" w:rsidRDefault="00F83941">
      <w:pPr>
        <w:spacing w:before="240" w:after="240"/>
        <w:rPr>
          <w:rFonts w:ascii="Arial" w:eastAsia="Arial" w:hAnsi="Arial" w:cs="Arial"/>
          <w:b/>
          <w:sz w:val="20"/>
          <w:szCs w:val="20"/>
        </w:rPr>
      </w:pPr>
      <w:r>
        <w:rPr>
          <w:rFonts w:ascii="Arial" w:eastAsia="Arial" w:hAnsi="Arial" w:cs="Arial"/>
          <w:b/>
          <w:sz w:val="24"/>
          <w:szCs w:val="24"/>
        </w:rPr>
        <w:lastRenderedPageBreak/>
        <w:t>R</w:t>
      </w:r>
      <w:r>
        <w:rPr>
          <w:rFonts w:ascii="Arial" w:eastAsia="Arial" w:hAnsi="Arial" w:cs="Arial"/>
          <w:b/>
          <w:sz w:val="20"/>
          <w:szCs w:val="20"/>
        </w:rPr>
        <w:t>elative Vocabulary that must be written down for reference and understanding:</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Narrative_______________________________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Sequence_____________________________________________________________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Values_____________________________________________________________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Contour Line____________________________________________________________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Frame</w:t>
      </w:r>
      <w:r w:rsidR="00AF105B">
        <w:rPr>
          <w:rFonts w:ascii="Arial" w:eastAsia="Arial" w:hAnsi="Arial" w:cs="Arial"/>
          <w:b/>
          <w:sz w:val="18"/>
          <w:szCs w:val="18"/>
        </w:rPr>
        <w:t>/Panel</w:t>
      </w:r>
      <w:r>
        <w:rPr>
          <w:rFonts w:ascii="Arial" w:eastAsia="Arial" w:hAnsi="Arial" w:cs="Arial"/>
          <w:b/>
          <w:sz w:val="18"/>
          <w:szCs w:val="18"/>
        </w:rPr>
        <w:t>_______________________________________________________________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Cartoon________________________________________________________________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Line____________________________________________________________________</w:t>
      </w:r>
    </w:p>
    <w:p w:rsidR="00E401CF" w:rsidRDefault="00F83941">
      <w:pPr>
        <w:spacing w:before="240" w:after="240"/>
        <w:rPr>
          <w:rFonts w:ascii="Arial" w:eastAsia="Arial" w:hAnsi="Arial" w:cs="Arial"/>
          <w:b/>
          <w:sz w:val="18"/>
          <w:szCs w:val="18"/>
        </w:rPr>
      </w:pPr>
      <w:r>
        <w:rPr>
          <w:rFonts w:ascii="Arial" w:eastAsia="Arial" w:hAnsi="Arial" w:cs="Arial"/>
          <w:b/>
          <w:sz w:val="18"/>
          <w:szCs w:val="18"/>
        </w:rPr>
        <w:t>Overlapping______________________________________________________________</w:t>
      </w:r>
    </w:p>
    <w:tbl>
      <w:tblPr>
        <w:tblStyle w:val="afffffffff1"/>
        <w:tblW w:w="8745" w:type="dxa"/>
        <w:tblBorders>
          <w:top w:val="nil"/>
          <w:left w:val="nil"/>
          <w:bottom w:val="nil"/>
          <w:right w:val="nil"/>
          <w:insideH w:val="nil"/>
          <w:insideV w:val="nil"/>
        </w:tblBorders>
        <w:tblLayout w:type="fixed"/>
        <w:tblLook w:val="0600" w:firstRow="0" w:lastRow="0" w:firstColumn="0" w:lastColumn="0" w:noHBand="1" w:noVBand="1"/>
      </w:tblPr>
      <w:tblGrid>
        <w:gridCol w:w="8745"/>
      </w:tblGrid>
      <w:tr w:rsidR="00E401CF">
        <w:trPr>
          <w:trHeight w:val="3095"/>
        </w:trPr>
        <w:tc>
          <w:tcPr>
            <w:tcW w:w="87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ind w:left="100"/>
              <w:rPr>
                <w:rFonts w:ascii="Arial" w:eastAsia="Arial" w:hAnsi="Arial" w:cs="Arial"/>
                <w:b/>
                <w:sz w:val="24"/>
                <w:szCs w:val="24"/>
              </w:rPr>
            </w:pPr>
            <w:r>
              <w:rPr>
                <w:rFonts w:ascii="Arial" w:eastAsia="Arial" w:hAnsi="Arial" w:cs="Arial"/>
                <w:b/>
                <w:sz w:val="24"/>
                <w:szCs w:val="24"/>
              </w:rPr>
              <w:t>Completely Resolved artwork meets the following Skill Objective criteria:</w:t>
            </w:r>
          </w:p>
          <w:p w:rsidR="00E401CF" w:rsidRDefault="00F83941">
            <w:pPr>
              <w:spacing w:before="240" w:after="240"/>
              <w:ind w:left="100"/>
              <w:rPr>
                <w:rFonts w:ascii="Arial" w:eastAsia="Arial" w:hAnsi="Arial" w:cs="Arial"/>
                <w:b/>
                <w:sz w:val="24"/>
                <w:szCs w:val="24"/>
              </w:rPr>
            </w:pPr>
            <w:r>
              <w:rPr>
                <w:rFonts w:ascii="Arial" w:eastAsia="Arial" w:hAnsi="Arial" w:cs="Arial"/>
                <w:b/>
                <w:sz w:val="24"/>
                <w:szCs w:val="24"/>
              </w:rPr>
              <w:t>A CHARACTER, REINSTATED INK LINES, SPEECH BUBBLES, NARRATIVE, THE ILLUSION OF THE THIRD DIMENSION, SHADED VALUES RELATIVE TO A LIGHT SOURCE, FRAMES, FACIAL EXPRESSIONS, A HORIZON LINE, IMPLIED MOVEMENT</w:t>
            </w:r>
          </w:p>
          <w:p w:rsidR="00E401CF" w:rsidRDefault="00F83941">
            <w:pPr>
              <w:spacing w:before="240" w:after="240"/>
              <w:ind w:left="100"/>
              <w:rPr>
                <w:rFonts w:ascii="Arial" w:eastAsia="Arial" w:hAnsi="Arial" w:cs="Arial"/>
                <w:b/>
                <w:sz w:val="24"/>
                <w:szCs w:val="24"/>
              </w:rPr>
            </w:pPr>
            <w:r>
              <w:rPr>
                <w:rFonts w:ascii="Arial" w:eastAsia="Arial" w:hAnsi="Arial" w:cs="Arial"/>
                <w:b/>
                <w:sz w:val="24"/>
                <w:szCs w:val="24"/>
              </w:rPr>
              <w:t>Students are encouraged to ask themselves when considering their work:</w:t>
            </w:r>
          </w:p>
          <w:p w:rsidR="00E401CF" w:rsidRDefault="00F83941">
            <w:pPr>
              <w:spacing w:before="240" w:after="240"/>
              <w:ind w:left="100"/>
              <w:rPr>
                <w:rFonts w:ascii="Arial" w:eastAsia="Arial" w:hAnsi="Arial" w:cs="Arial"/>
                <w:b/>
                <w:sz w:val="24"/>
                <w:szCs w:val="24"/>
              </w:rPr>
            </w:pPr>
            <w:r>
              <w:rPr>
                <w:rFonts w:ascii="Arial" w:eastAsia="Arial" w:hAnsi="Arial" w:cs="Arial"/>
                <w:b/>
                <w:sz w:val="24"/>
                <w:szCs w:val="24"/>
              </w:rPr>
              <w:t>“Am I filling all space, developing a narrative, and carefully “framing” my scenes?”</w:t>
            </w:r>
          </w:p>
        </w:tc>
      </w:tr>
    </w:tbl>
    <w:p w:rsidR="00E401CF" w:rsidRDefault="00F83941">
      <w:pPr>
        <w:spacing w:before="240" w:after="240"/>
        <w:rPr>
          <w:b/>
          <w:i/>
          <w:sz w:val="24"/>
          <w:szCs w:val="24"/>
        </w:rPr>
      </w:pPr>
      <w:r>
        <w:rPr>
          <w:b/>
          <w:i/>
          <w:sz w:val="24"/>
          <w:szCs w:val="24"/>
        </w:rPr>
        <w:t>Assignments:</w:t>
      </w:r>
    </w:p>
    <w:tbl>
      <w:tblPr>
        <w:tblStyle w:val="afffffffff2"/>
        <w:tblW w:w="8715" w:type="dxa"/>
        <w:tblBorders>
          <w:top w:val="nil"/>
          <w:left w:val="nil"/>
          <w:bottom w:val="nil"/>
          <w:right w:val="nil"/>
          <w:insideH w:val="nil"/>
          <w:insideV w:val="nil"/>
        </w:tblBorders>
        <w:tblLayout w:type="fixed"/>
        <w:tblLook w:val="0600" w:firstRow="0" w:lastRow="0" w:firstColumn="0" w:lastColumn="0" w:noHBand="1" w:noVBand="1"/>
      </w:tblPr>
      <w:tblGrid>
        <w:gridCol w:w="8715"/>
      </w:tblGrid>
      <w:tr w:rsidR="00E401CF">
        <w:trPr>
          <w:trHeight w:val="2135"/>
        </w:trPr>
        <w:tc>
          <w:tcPr>
            <w:tcW w:w="8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E401CF" w:rsidP="00AF105B">
            <w:pPr>
              <w:spacing w:before="240" w:after="240"/>
              <w:rPr>
                <w:rFonts w:ascii="Arial" w:eastAsia="Arial" w:hAnsi="Arial" w:cs="Arial"/>
                <w:b/>
              </w:rPr>
            </w:pPr>
          </w:p>
          <w:p w:rsidR="00E401CF" w:rsidRDefault="00AF105B">
            <w:pPr>
              <w:spacing w:before="240" w:after="240"/>
              <w:ind w:left="100"/>
              <w:rPr>
                <w:rFonts w:ascii="Arial" w:eastAsia="Arial" w:hAnsi="Arial" w:cs="Arial"/>
                <w:b/>
              </w:rPr>
            </w:pPr>
            <w:r>
              <w:rPr>
                <w:rFonts w:ascii="Arial" w:eastAsia="Arial" w:hAnsi="Arial" w:cs="Arial"/>
                <w:b/>
              </w:rPr>
              <w:t xml:space="preserve">1. </w:t>
            </w:r>
            <w:r w:rsidR="00F83941">
              <w:rPr>
                <w:rFonts w:ascii="Arial" w:eastAsia="Arial" w:hAnsi="Arial" w:cs="Arial"/>
                <w:b/>
              </w:rPr>
              <w:t>The student will: develop a character that appears to occupy the third dimension, include expressions, imply movements in the character, show speech bubbles, and sequence in their Sketchbook.</w:t>
            </w:r>
            <w:r>
              <w:rPr>
                <w:rFonts w:ascii="Arial" w:eastAsia="Arial" w:hAnsi="Arial" w:cs="Arial"/>
                <w:b/>
              </w:rPr>
              <w:t xml:space="preserve"> Students will show thick, thoughtful and even frames/panels for a sequence of events. (One to Four Panels).</w:t>
            </w:r>
            <w:r w:rsidR="00F83941">
              <w:rPr>
                <w:rFonts w:ascii="Arial" w:eastAsia="Arial" w:hAnsi="Arial" w:cs="Arial"/>
                <w:b/>
              </w:rPr>
              <w:t xml:space="preserve"> </w:t>
            </w:r>
            <w:r>
              <w:rPr>
                <w:rFonts w:ascii="Arial" w:eastAsia="Arial" w:hAnsi="Arial" w:cs="Arial"/>
                <w:b/>
              </w:rPr>
              <w:t>Formative Grade Given One full page with H type Pencil</w:t>
            </w:r>
            <w:r w:rsidR="00551CC4">
              <w:rPr>
                <w:rFonts w:ascii="Arial" w:eastAsia="Arial" w:hAnsi="Arial" w:cs="Arial"/>
                <w:b/>
              </w:rPr>
              <w:t xml:space="preserve"> and B pencils for shaded values.</w:t>
            </w:r>
          </w:p>
          <w:p w:rsidR="00E401CF" w:rsidRDefault="00551CC4">
            <w:pPr>
              <w:spacing w:before="240" w:after="240"/>
              <w:ind w:left="100"/>
              <w:rPr>
                <w:rFonts w:ascii="Arial" w:eastAsia="Arial" w:hAnsi="Arial" w:cs="Arial"/>
                <w:b/>
              </w:rPr>
            </w:pPr>
            <w:r>
              <w:rPr>
                <w:rFonts w:ascii="Arial" w:eastAsia="Arial" w:hAnsi="Arial" w:cs="Arial"/>
                <w:b/>
              </w:rPr>
              <w:t xml:space="preserve">2. </w:t>
            </w:r>
            <w:r w:rsidR="00F83941">
              <w:rPr>
                <w:rFonts w:ascii="Arial" w:eastAsia="Arial" w:hAnsi="Arial" w:cs="Arial"/>
                <w:b/>
              </w:rPr>
              <w:t xml:space="preserve">The students will: Develop a framed sequence on </w:t>
            </w:r>
            <w:r w:rsidR="00AF105B">
              <w:rPr>
                <w:rFonts w:ascii="Arial" w:eastAsia="Arial" w:hAnsi="Arial" w:cs="Arial"/>
                <w:b/>
              </w:rPr>
              <w:t>one full sketchbook page (or quality Bristol Board)</w:t>
            </w:r>
            <w:r w:rsidR="00F83941">
              <w:rPr>
                <w:rFonts w:ascii="Arial" w:eastAsia="Arial" w:hAnsi="Arial" w:cs="Arial"/>
                <w:b/>
              </w:rPr>
              <w:t xml:space="preserve">. </w:t>
            </w:r>
            <w:r>
              <w:rPr>
                <w:rFonts w:ascii="Arial" w:eastAsia="Arial" w:hAnsi="Arial" w:cs="Arial"/>
                <w:b/>
                <w:u w:val="single"/>
              </w:rPr>
              <w:t xml:space="preserve">The final comic strip </w:t>
            </w:r>
            <w:r w:rsidR="00F83941" w:rsidRPr="00551CC4">
              <w:rPr>
                <w:rFonts w:ascii="Arial" w:eastAsia="Arial" w:hAnsi="Arial" w:cs="Arial"/>
                <w:b/>
                <w:u w:val="single"/>
              </w:rPr>
              <w:t>will meet the Skill objective criteria listed above.</w:t>
            </w:r>
            <w:r w:rsidR="00F83941">
              <w:rPr>
                <w:rFonts w:ascii="Arial" w:eastAsia="Arial" w:hAnsi="Arial" w:cs="Arial"/>
                <w:b/>
              </w:rPr>
              <w:t xml:space="preserve"> The artwork will be completely resolved. </w:t>
            </w:r>
            <w:r>
              <w:rPr>
                <w:rFonts w:ascii="Arial" w:eastAsia="Arial" w:hAnsi="Arial" w:cs="Arial"/>
                <w:b/>
              </w:rPr>
              <w:t xml:space="preserve">(One to Four Panels Minimum).  </w:t>
            </w:r>
            <w:r w:rsidR="00AF105B">
              <w:rPr>
                <w:rFonts w:ascii="Arial" w:eastAsia="Arial" w:hAnsi="Arial" w:cs="Arial"/>
                <w:b/>
              </w:rPr>
              <w:t xml:space="preserve">Summative Grade Given </w:t>
            </w:r>
            <w:r>
              <w:rPr>
                <w:rFonts w:ascii="Arial" w:eastAsia="Arial" w:hAnsi="Arial" w:cs="Arial"/>
                <w:b/>
              </w:rPr>
              <w:t>One full page with H type Pencil under drawing, Colored Pencil Values, and Fine Black Pen Contour and Detail.</w:t>
            </w:r>
          </w:p>
        </w:tc>
      </w:tr>
    </w:tbl>
    <w:p w:rsidR="00E401CF" w:rsidRDefault="00E401CF">
      <w:pPr>
        <w:spacing w:before="240" w:after="240"/>
        <w:rPr>
          <w:b/>
          <w:sz w:val="24"/>
          <w:szCs w:val="24"/>
        </w:rPr>
      </w:pPr>
    </w:p>
    <w:p w:rsidR="00E401CF" w:rsidRDefault="00F83941">
      <w:pPr>
        <w:spacing w:before="240" w:after="240"/>
        <w:rPr>
          <w:b/>
          <w:sz w:val="24"/>
          <w:szCs w:val="24"/>
        </w:rPr>
      </w:pPr>
      <w:r>
        <w:rPr>
          <w:b/>
          <w:noProof/>
          <w:sz w:val="24"/>
          <w:szCs w:val="24"/>
        </w:rPr>
        <w:drawing>
          <wp:inline distT="114300" distB="114300" distL="114300" distR="114300">
            <wp:extent cx="4219575" cy="5686425"/>
            <wp:effectExtent l="0" t="0" r="0" b="0"/>
            <wp:docPr id="3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4"/>
                    <a:srcRect/>
                    <a:stretch>
                      <a:fillRect/>
                    </a:stretch>
                  </pic:blipFill>
                  <pic:spPr>
                    <a:xfrm>
                      <a:off x="0" y="0"/>
                      <a:ext cx="4219575" cy="5686425"/>
                    </a:xfrm>
                    <a:prstGeom prst="rect">
                      <a:avLst/>
                    </a:prstGeom>
                    <a:ln/>
                  </pic:spPr>
                </pic:pic>
              </a:graphicData>
            </a:graphic>
          </wp:inline>
        </w:drawing>
      </w:r>
      <w:r w:rsidR="00AF105B" w:rsidRPr="00AF105B">
        <w:rPr>
          <w:b/>
          <w:sz w:val="40"/>
          <w:szCs w:val="40"/>
        </w:rPr>
        <w:t>This is a practice page</w:t>
      </w:r>
      <w:r w:rsidR="001206FD">
        <w:rPr>
          <w:b/>
          <w:sz w:val="24"/>
          <w:szCs w:val="24"/>
        </w:rPr>
        <w:t xml:space="preserve"> - </w:t>
      </w:r>
    </w:p>
    <w:p w:rsidR="00E401CF" w:rsidRDefault="00F83941">
      <w:pPr>
        <w:spacing w:before="240" w:after="240"/>
        <w:rPr>
          <w:b/>
          <w:sz w:val="24"/>
          <w:szCs w:val="24"/>
        </w:rPr>
      </w:pPr>
      <w:r>
        <w:rPr>
          <w:b/>
          <w:sz w:val="24"/>
          <w:szCs w:val="24"/>
        </w:rPr>
        <w:t>Notice how the panels advance the story from left to right – top to bottom.</w:t>
      </w:r>
    </w:p>
    <w:p w:rsidR="00E401CF" w:rsidRDefault="00F83941">
      <w:pPr>
        <w:spacing w:before="240" w:after="240"/>
        <w:rPr>
          <w:b/>
          <w:sz w:val="24"/>
          <w:szCs w:val="24"/>
        </w:rPr>
      </w:pPr>
      <w:r>
        <w:rPr>
          <w:b/>
          <w:sz w:val="24"/>
          <w:szCs w:val="24"/>
        </w:rPr>
        <w:t>Why might that be?</w:t>
      </w:r>
    </w:p>
    <w:p w:rsidR="00E401CF" w:rsidRDefault="00F83941">
      <w:pPr>
        <w:spacing w:before="240" w:after="240"/>
        <w:rPr>
          <w:b/>
          <w:sz w:val="24"/>
          <w:szCs w:val="24"/>
        </w:rPr>
      </w:pPr>
      <w:r>
        <w:rPr>
          <w:b/>
          <w:sz w:val="24"/>
          <w:szCs w:val="24"/>
        </w:rPr>
        <w:t>Notice that the top left two panels seem more resolved and complete.</w:t>
      </w:r>
    </w:p>
    <w:p w:rsidR="00E401CF" w:rsidRDefault="00F83941">
      <w:pPr>
        <w:spacing w:before="240" w:after="240"/>
        <w:rPr>
          <w:b/>
          <w:sz w:val="24"/>
          <w:szCs w:val="24"/>
        </w:rPr>
      </w:pPr>
      <w:r>
        <w:rPr>
          <w:b/>
          <w:sz w:val="24"/>
          <w:szCs w:val="24"/>
        </w:rPr>
        <w:t>Why might that be?</w:t>
      </w:r>
    </w:p>
    <w:p w:rsidR="00E401CF" w:rsidRDefault="00F83941">
      <w:pPr>
        <w:spacing w:before="240" w:after="240"/>
        <w:rPr>
          <w:b/>
          <w:sz w:val="24"/>
          <w:szCs w:val="24"/>
        </w:rPr>
      </w:pPr>
      <w:r>
        <w:rPr>
          <w:b/>
          <w:sz w:val="24"/>
          <w:szCs w:val="24"/>
        </w:rPr>
        <w:t>Notice how the text bubbles overlap and have clearly defined text.</w:t>
      </w:r>
      <w:r w:rsidR="00551CC4">
        <w:rPr>
          <w:b/>
          <w:sz w:val="24"/>
          <w:szCs w:val="24"/>
        </w:rPr>
        <w:t xml:space="preserve">  Why is that?</w:t>
      </w:r>
    </w:p>
    <w:p w:rsidR="00E401CF" w:rsidRPr="00551CC4" w:rsidRDefault="00F83941">
      <w:pPr>
        <w:spacing w:before="240" w:after="240"/>
        <w:rPr>
          <w:b/>
          <w:sz w:val="24"/>
          <w:szCs w:val="24"/>
        </w:rPr>
      </w:pPr>
      <w:r>
        <w:rPr>
          <w:b/>
          <w:noProof/>
          <w:sz w:val="24"/>
          <w:szCs w:val="24"/>
        </w:rPr>
        <w:lastRenderedPageBreak/>
        <w:drawing>
          <wp:inline distT="114300" distB="114300" distL="114300" distR="114300">
            <wp:extent cx="5086350" cy="7496175"/>
            <wp:effectExtent l="0" t="0" r="0" b="9525"/>
            <wp:docPr id="31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05"/>
                    <a:srcRect/>
                    <a:stretch>
                      <a:fillRect/>
                    </a:stretch>
                  </pic:blipFill>
                  <pic:spPr>
                    <a:xfrm>
                      <a:off x="0" y="0"/>
                      <a:ext cx="5086350" cy="7496175"/>
                    </a:xfrm>
                    <a:prstGeom prst="rect">
                      <a:avLst/>
                    </a:prstGeom>
                    <a:ln/>
                  </pic:spPr>
                </pic:pic>
              </a:graphicData>
            </a:graphic>
          </wp:inline>
        </w:drawing>
      </w:r>
      <w:r w:rsidR="00AF105B">
        <w:rPr>
          <w:b/>
          <w:sz w:val="16"/>
          <w:szCs w:val="16"/>
        </w:rPr>
        <w:t>Character Study without panels</w:t>
      </w:r>
    </w:p>
    <w:p w:rsidR="00AF105B" w:rsidRDefault="00F83941">
      <w:pPr>
        <w:spacing w:before="240" w:after="240"/>
        <w:rPr>
          <w:b/>
          <w:sz w:val="24"/>
          <w:szCs w:val="24"/>
        </w:rPr>
      </w:pPr>
      <w:r w:rsidRPr="00AF105B">
        <w:rPr>
          <w:b/>
          <w:noProof/>
          <w:sz w:val="16"/>
          <w:szCs w:val="16"/>
        </w:rPr>
        <w:lastRenderedPageBreak/>
        <w:drawing>
          <wp:inline distT="114300" distB="114300" distL="114300" distR="114300">
            <wp:extent cx="4410075" cy="6438900"/>
            <wp:effectExtent l="0" t="0" r="9525" b="0"/>
            <wp:docPr id="31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06"/>
                    <a:srcRect/>
                    <a:stretch>
                      <a:fillRect/>
                    </a:stretch>
                  </pic:blipFill>
                  <pic:spPr>
                    <a:xfrm>
                      <a:off x="0" y="0"/>
                      <a:ext cx="4410075" cy="6438900"/>
                    </a:xfrm>
                    <a:prstGeom prst="rect">
                      <a:avLst/>
                    </a:prstGeom>
                    <a:ln/>
                  </pic:spPr>
                </pic:pic>
              </a:graphicData>
            </a:graphic>
          </wp:inline>
        </w:drawing>
      </w:r>
    </w:p>
    <w:p w:rsidR="00AF105B" w:rsidRDefault="00AF105B">
      <w:pPr>
        <w:spacing w:before="240" w:after="240"/>
        <w:rPr>
          <w:b/>
          <w:sz w:val="24"/>
          <w:szCs w:val="24"/>
        </w:rPr>
      </w:pPr>
      <w:r>
        <w:rPr>
          <w:b/>
          <w:sz w:val="24"/>
          <w:szCs w:val="24"/>
        </w:rPr>
        <w:t>Character study scene with overlapping sequence of speech but no panels.</w:t>
      </w:r>
    </w:p>
    <w:p w:rsidR="00551CC4" w:rsidRDefault="00551CC4">
      <w:pPr>
        <w:spacing w:before="240" w:after="240"/>
        <w:rPr>
          <w:b/>
          <w:sz w:val="24"/>
          <w:szCs w:val="24"/>
        </w:rPr>
      </w:pPr>
      <w:r>
        <w:rPr>
          <w:noProof/>
        </w:rPr>
        <w:lastRenderedPageBreak/>
        <w:drawing>
          <wp:inline distT="0" distB="0" distL="0" distR="0">
            <wp:extent cx="4954669" cy="6696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55921" cy="6697767"/>
                    </a:xfrm>
                    <a:prstGeom prst="rect">
                      <a:avLst/>
                    </a:prstGeom>
                    <a:noFill/>
                    <a:ln>
                      <a:noFill/>
                    </a:ln>
                  </pic:spPr>
                </pic:pic>
              </a:graphicData>
            </a:graphic>
          </wp:inline>
        </w:drawing>
      </w:r>
      <w:r>
        <w:rPr>
          <w:b/>
          <w:sz w:val="24"/>
          <w:szCs w:val="24"/>
        </w:rPr>
        <w:t xml:space="preserve">Dustin Hoon (Artist).   </w:t>
      </w:r>
      <w:r w:rsidR="001206FD">
        <w:rPr>
          <w:b/>
          <w:sz w:val="24"/>
          <w:szCs w:val="24"/>
        </w:rPr>
        <w:t xml:space="preserve"> This example is a final piece.  </w:t>
      </w:r>
      <w:r>
        <w:rPr>
          <w:b/>
          <w:sz w:val="24"/>
          <w:szCs w:val="24"/>
        </w:rPr>
        <w:t xml:space="preserve"> Can you imagine how this comic might conclude or end?  Notice how the frame is used to show drama or action.</w:t>
      </w:r>
    </w:p>
    <w:p w:rsidR="00AF105B" w:rsidRDefault="00AF105B">
      <w:pPr>
        <w:spacing w:before="240" w:after="240"/>
        <w:rPr>
          <w:b/>
          <w:sz w:val="24"/>
          <w:szCs w:val="24"/>
        </w:rPr>
      </w:pPr>
    </w:p>
    <w:bookmarkEnd w:id="4"/>
    <w:p w:rsidR="00AF105B" w:rsidRPr="00AF105B" w:rsidRDefault="00AF105B">
      <w:pPr>
        <w:spacing w:before="240" w:after="240"/>
        <w:rPr>
          <w:b/>
          <w:sz w:val="24"/>
          <w:szCs w:val="24"/>
        </w:rPr>
      </w:pPr>
    </w:p>
    <w:p w:rsidR="001206FD" w:rsidRDefault="001206FD" w:rsidP="001206FD">
      <w:pPr>
        <w:spacing w:before="240" w:after="240"/>
        <w:rPr>
          <w:b/>
          <w:sz w:val="24"/>
          <w:szCs w:val="24"/>
        </w:rPr>
      </w:pPr>
    </w:p>
    <w:p w:rsidR="00E401CF" w:rsidRDefault="00F83941" w:rsidP="001206FD">
      <w:pPr>
        <w:spacing w:before="240" w:after="240"/>
        <w:jc w:val="center"/>
        <w:rPr>
          <w:b/>
          <w:sz w:val="24"/>
          <w:szCs w:val="24"/>
        </w:rPr>
      </w:pPr>
      <w:r>
        <w:rPr>
          <w:b/>
          <w:sz w:val="24"/>
          <w:szCs w:val="24"/>
        </w:rPr>
        <w:lastRenderedPageBreak/>
        <w:t>Puppetry</w:t>
      </w:r>
    </w:p>
    <w:p w:rsidR="00E401CF" w:rsidRDefault="00F83941">
      <w:pPr>
        <w:spacing w:before="240" w:after="240"/>
        <w:jc w:val="center"/>
        <w:rPr>
          <w:rFonts w:ascii="Cambria" w:eastAsia="Cambria" w:hAnsi="Cambria" w:cs="Cambria"/>
          <w:color w:val="000000"/>
        </w:rPr>
      </w:pPr>
      <w:r>
        <w:rPr>
          <w:rFonts w:ascii="Cambria" w:eastAsia="Cambria" w:hAnsi="Cambria" w:cs="Cambria"/>
          <w:b/>
          <w:color w:val="8500FF"/>
        </w:rPr>
        <w:t>Anchor</w:t>
      </w:r>
      <w:r>
        <w:rPr>
          <w:rFonts w:ascii="Helvetica Neue" w:eastAsia="Helvetica Neue" w:hAnsi="Helvetica Neue" w:cs="Helvetica Neue"/>
          <w:color w:val="8500FF"/>
        </w:rPr>
        <w:t xml:space="preserve"> </w:t>
      </w:r>
      <w:r>
        <w:rPr>
          <w:rFonts w:ascii="Cambria" w:eastAsia="Cambria" w:hAnsi="Cambria" w:cs="Cambria"/>
          <w:b/>
          <w:color w:val="8500FF"/>
        </w:rPr>
        <w:t>Standard</w:t>
      </w:r>
      <w:r>
        <w:rPr>
          <w:rFonts w:ascii="Helvetica Neue" w:eastAsia="Helvetica Neue" w:hAnsi="Helvetica Neue" w:cs="Helvetica Neue"/>
          <w:color w:val="8500FF"/>
        </w:rPr>
        <w:t xml:space="preserve"> </w:t>
      </w:r>
      <w:r>
        <w:rPr>
          <w:rFonts w:ascii="Cambria" w:eastAsia="Cambria" w:hAnsi="Cambria" w:cs="Cambria"/>
          <w:b/>
          <w:color w:val="8500FF"/>
        </w:rPr>
        <w:t>4:</w:t>
      </w:r>
      <w:r>
        <w:rPr>
          <w:rFonts w:ascii="Helvetica Neue" w:eastAsia="Helvetica Neue" w:hAnsi="Helvetica Neue" w:cs="Helvetica Neue"/>
          <w:color w:val="8500FF"/>
        </w:rPr>
        <w:t xml:space="preserve"> </w:t>
      </w:r>
      <w:r>
        <w:rPr>
          <w:rFonts w:ascii="Cambria" w:eastAsia="Cambria" w:hAnsi="Cambria" w:cs="Cambria"/>
          <w:color w:val="000000"/>
        </w:rPr>
        <w:t>Select,</w:t>
      </w:r>
      <w:r>
        <w:rPr>
          <w:rFonts w:ascii="Helvetica Neue" w:eastAsia="Helvetica Neue" w:hAnsi="Helvetica Neue" w:cs="Helvetica Neue"/>
          <w:color w:val="000000"/>
        </w:rPr>
        <w:t xml:space="preserve"> </w:t>
      </w:r>
      <w:r>
        <w:rPr>
          <w:rFonts w:ascii="Cambria" w:eastAsia="Cambria" w:hAnsi="Cambria" w:cs="Cambria"/>
          <w:color w:val="000000"/>
        </w:rPr>
        <w:t>analyze,</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interpret</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presentation.</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sz w:val="24"/>
          <w:szCs w:val="24"/>
        </w:rPr>
        <w:t>•</w:t>
      </w:r>
      <w:r>
        <w:rPr>
          <w:rFonts w:ascii="Helvetica Neue" w:eastAsia="Helvetica Neue" w:hAnsi="Helvetica Neue" w:cs="Helvetica Neue"/>
          <w:color w:val="000000"/>
          <w:sz w:val="24"/>
          <w:szCs w:val="24"/>
        </w:rPr>
        <w:t xml:space="preserve"> </w:t>
      </w:r>
      <w:r>
        <w:rPr>
          <w:rFonts w:ascii="Cambria" w:eastAsia="Cambria" w:hAnsi="Cambria" w:cs="Cambria"/>
          <w:b/>
          <w:color w:val="000000"/>
        </w:rPr>
        <w:t>Enduring</w:t>
      </w:r>
      <w:r>
        <w:rPr>
          <w:rFonts w:ascii="Helvetica Neue" w:eastAsia="Helvetica Neue" w:hAnsi="Helvetica Neue" w:cs="Helvetica Neue"/>
          <w:color w:val="000000"/>
        </w:rPr>
        <w:t xml:space="preserve"> </w:t>
      </w:r>
      <w:r>
        <w:rPr>
          <w:rFonts w:ascii="Cambria" w:eastAsia="Cambria" w:hAnsi="Cambria" w:cs="Cambria"/>
          <w:b/>
          <w:color w:val="000000"/>
        </w:rPr>
        <w:t>Understanding:</w:t>
      </w:r>
      <w:r>
        <w:rPr>
          <w:rFonts w:ascii="Helvetica Neue" w:eastAsia="Helvetica Neue" w:hAnsi="Helvetica Neue" w:cs="Helvetica Neue"/>
          <w:color w:val="000000"/>
        </w:rPr>
        <w:t xml:space="preserve"> </w:t>
      </w:r>
      <w:r>
        <w:rPr>
          <w:rFonts w:ascii="Cambria" w:eastAsia="Cambria" w:hAnsi="Cambria" w:cs="Cambria"/>
          <w:color w:val="000000"/>
        </w:rPr>
        <w:t>Artists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other</w:t>
      </w:r>
      <w:r>
        <w:rPr>
          <w:rFonts w:ascii="Helvetica Neue" w:eastAsia="Helvetica Neue" w:hAnsi="Helvetica Neue" w:cs="Helvetica Neue"/>
          <w:color w:val="000000"/>
        </w:rPr>
        <w:t xml:space="preserve"> </w:t>
      </w:r>
      <w:r>
        <w:rPr>
          <w:rFonts w:ascii="Cambria" w:eastAsia="Cambria" w:hAnsi="Cambria" w:cs="Cambria"/>
          <w:color w:val="000000"/>
        </w:rPr>
        <w:t>presenters</w:t>
      </w:r>
      <w:r>
        <w:rPr>
          <w:rFonts w:ascii="Helvetica Neue" w:eastAsia="Helvetica Neue" w:hAnsi="Helvetica Neue" w:cs="Helvetica Neue"/>
          <w:color w:val="000000"/>
        </w:rPr>
        <w:t xml:space="preserve"> </w:t>
      </w:r>
      <w:r>
        <w:rPr>
          <w:rFonts w:ascii="Cambria" w:eastAsia="Cambria" w:hAnsi="Cambria" w:cs="Cambria"/>
          <w:color w:val="000000"/>
        </w:rPr>
        <w:t>consider</w:t>
      </w:r>
      <w:r>
        <w:rPr>
          <w:rFonts w:ascii="Helvetica Neue" w:eastAsia="Helvetica Neue" w:hAnsi="Helvetica Neue" w:cs="Helvetica Neue"/>
          <w:color w:val="000000"/>
        </w:rPr>
        <w:t xml:space="preserve"> </w:t>
      </w:r>
      <w:r>
        <w:rPr>
          <w:rFonts w:ascii="Cambria" w:eastAsia="Cambria" w:hAnsi="Cambria" w:cs="Cambria"/>
          <w:color w:val="000000"/>
        </w:rPr>
        <w:t>various</w:t>
      </w:r>
      <w:r>
        <w:rPr>
          <w:rFonts w:ascii="Helvetica Neue" w:eastAsia="Helvetica Neue" w:hAnsi="Helvetica Neue" w:cs="Helvetica Neue"/>
          <w:color w:val="000000"/>
        </w:rPr>
        <w:t xml:space="preserve"> </w:t>
      </w:r>
      <w:r>
        <w:rPr>
          <w:rFonts w:ascii="Cambria" w:eastAsia="Cambria" w:hAnsi="Cambria" w:cs="Cambria"/>
          <w:color w:val="000000"/>
        </w:rPr>
        <w:t>techniques,</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methods,</w:t>
      </w:r>
      <w:r>
        <w:rPr>
          <w:rFonts w:ascii="Helvetica Neue" w:eastAsia="Helvetica Neue" w:hAnsi="Helvetica Neue" w:cs="Helvetica Neue"/>
          <w:color w:val="000000"/>
        </w:rPr>
        <w:t xml:space="preserve"> </w:t>
      </w:r>
      <w:r>
        <w:rPr>
          <w:rFonts w:ascii="Cambria" w:eastAsia="Cambria" w:hAnsi="Cambria" w:cs="Cambria"/>
          <w:color w:val="000000"/>
        </w:rPr>
        <w:t>venues,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criteria</w:t>
      </w:r>
      <w:r>
        <w:rPr>
          <w:rFonts w:ascii="Helvetica Neue" w:eastAsia="Helvetica Neue" w:hAnsi="Helvetica Neue" w:cs="Helvetica Neue"/>
          <w:color w:val="000000"/>
        </w:rPr>
        <w:t xml:space="preserve"> </w:t>
      </w:r>
      <w:r>
        <w:rPr>
          <w:rFonts w:ascii="Cambria" w:eastAsia="Cambria" w:hAnsi="Cambria" w:cs="Cambria"/>
          <w:color w:val="000000"/>
        </w:rPr>
        <w:t>when</w:t>
      </w:r>
      <w:r>
        <w:rPr>
          <w:rFonts w:ascii="Helvetica Neue" w:eastAsia="Helvetica Neue" w:hAnsi="Helvetica Neue" w:cs="Helvetica Neue"/>
          <w:color w:val="000000"/>
        </w:rPr>
        <w:t xml:space="preserve"> </w:t>
      </w:r>
      <w:r>
        <w:rPr>
          <w:rFonts w:ascii="Cambria" w:eastAsia="Cambria" w:hAnsi="Cambria" w:cs="Cambria"/>
          <w:color w:val="000000"/>
        </w:rPr>
        <w:t>analyzing,</w:t>
      </w:r>
      <w:r>
        <w:rPr>
          <w:rFonts w:ascii="Helvetica Neue" w:eastAsia="Helvetica Neue" w:hAnsi="Helvetica Neue" w:cs="Helvetica Neue"/>
          <w:color w:val="000000"/>
        </w:rPr>
        <w:t xml:space="preserve"> </w:t>
      </w:r>
      <w:r>
        <w:rPr>
          <w:rFonts w:ascii="Cambria" w:eastAsia="Cambria" w:hAnsi="Cambria" w:cs="Cambria"/>
          <w:color w:val="000000"/>
        </w:rPr>
        <w:t>selecting,</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curating</w:t>
      </w:r>
      <w:r>
        <w:rPr>
          <w:rFonts w:ascii="Helvetica Neue" w:eastAsia="Helvetica Neue" w:hAnsi="Helvetica Neue" w:cs="Helvetica Neue"/>
          <w:color w:val="000000"/>
        </w:rPr>
        <w:t xml:space="preserve"> </w:t>
      </w:r>
      <w:r>
        <w:rPr>
          <w:rFonts w:ascii="Cambria" w:eastAsia="Cambria" w:hAnsi="Cambria" w:cs="Cambria"/>
          <w:color w:val="000000"/>
        </w:rPr>
        <w:t>objects,</w:t>
      </w:r>
      <w:r>
        <w:rPr>
          <w:rFonts w:ascii="Helvetica Neue" w:eastAsia="Helvetica Neue" w:hAnsi="Helvetica Neue" w:cs="Helvetica Neue"/>
          <w:color w:val="000000"/>
        </w:rPr>
        <w:t xml:space="preserve"> </w:t>
      </w:r>
      <w:r>
        <w:rPr>
          <w:rFonts w:ascii="Cambria" w:eastAsia="Cambria" w:hAnsi="Cambria" w:cs="Cambria"/>
          <w:color w:val="000000"/>
        </w:rPr>
        <w:t>artifacts,</w:t>
      </w:r>
    </w:p>
    <w:p w:rsidR="00E401CF" w:rsidRDefault="00F83941">
      <w:pPr>
        <w:spacing w:before="240" w:after="240"/>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artworks</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preservation</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presentation.</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Noto Sans" w:eastAsia="Noto Sans" w:hAnsi="Noto Sans" w:cs="Noto Sans"/>
          <w:color w:val="000000"/>
          <w:sz w:val="24"/>
          <w:szCs w:val="24"/>
        </w:rPr>
        <w:t>•</w:t>
      </w:r>
      <w:r>
        <w:rPr>
          <w:rFonts w:ascii="Helvetica Neue" w:eastAsia="Helvetica Neue" w:hAnsi="Helvetica Neue" w:cs="Helvetica Neue"/>
          <w:color w:val="000000"/>
          <w:sz w:val="24"/>
          <w:szCs w:val="24"/>
        </w:rPr>
        <w:t xml:space="preserve"> </w:t>
      </w:r>
      <w:r>
        <w:rPr>
          <w:rFonts w:ascii="Cambria" w:eastAsia="Cambria" w:hAnsi="Cambria" w:cs="Cambria"/>
          <w:b/>
          <w:color w:val="000000"/>
        </w:rPr>
        <w:t>Essential</w:t>
      </w:r>
      <w:r>
        <w:rPr>
          <w:rFonts w:ascii="Helvetica Neue" w:eastAsia="Helvetica Neue" w:hAnsi="Helvetica Neue" w:cs="Helvetica Neue"/>
          <w:color w:val="000000"/>
        </w:rPr>
        <w:t xml:space="preserve"> </w:t>
      </w:r>
      <w:r>
        <w:rPr>
          <w:rFonts w:ascii="Cambria" w:eastAsia="Cambria" w:hAnsi="Cambria" w:cs="Cambria"/>
          <w:b/>
          <w:color w:val="000000"/>
        </w:rPr>
        <w:t>Question:</w:t>
      </w:r>
      <w:r>
        <w:rPr>
          <w:rFonts w:ascii="Helvetica Neue" w:eastAsia="Helvetica Neue" w:hAnsi="Helvetica Neue" w:cs="Helvetica Neue"/>
          <w:color w:val="000000"/>
        </w:rPr>
        <w:t xml:space="preserve"> </w:t>
      </w:r>
      <w:r>
        <w:rPr>
          <w:rFonts w:ascii="Cambria" w:eastAsia="Cambria" w:hAnsi="Cambria" w:cs="Cambria"/>
          <w:color w:val="000000"/>
        </w:rPr>
        <w:t>How</w:t>
      </w:r>
      <w:r>
        <w:rPr>
          <w:rFonts w:ascii="Helvetica Neue" w:eastAsia="Helvetica Neue" w:hAnsi="Helvetica Neue" w:cs="Helvetica Neue"/>
          <w:color w:val="000000"/>
        </w:rPr>
        <w:t xml:space="preserve"> </w:t>
      </w:r>
      <w:r>
        <w:rPr>
          <w:rFonts w:ascii="Cambria" w:eastAsia="Cambria" w:hAnsi="Cambria" w:cs="Cambria"/>
          <w:color w:val="000000"/>
        </w:rPr>
        <w:t>are</w:t>
      </w:r>
      <w:r>
        <w:rPr>
          <w:rFonts w:ascii="Helvetica Neue" w:eastAsia="Helvetica Neue" w:hAnsi="Helvetica Neue" w:cs="Helvetica Neue"/>
          <w:color w:val="000000"/>
        </w:rPr>
        <w:t xml:space="preserve"> </w:t>
      </w:r>
      <w:r>
        <w:rPr>
          <w:rFonts w:ascii="Cambria" w:eastAsia="Cambria" w:hAnsi="Cambria" w:cs="Cambria"/>
          <w:color w:val="000000"/>
        </w:rPr>
        <w:t>artworks</w:t>
      </w:r>
      <w:r>
        <w:rPr>
          <w:rFonts w:ascii="Helvetica Neue" w:eastAsia="Helvetica Neue" w:hAnsi="Helvetica Neue" w:cs="Helvetica Neue"/>
          <w:color w:val="000000"/>
        </w:rPr>
        <w:t xml:space="preserve"> </w:t>
      </w:r>
      <w:r>
        <w:rPr>
          <w:rFonts w:ascii="Cambria" w:eastAsia="Cambria" w:hAnsi="Cambria" w:cs="Cambria"/>
          <w:color w:val="000000"/>
        </w:rPr>
        <w:t>cared</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by</w:t>
      </w:r>
      <w:r>
        <w:rPr>
          <w:rFonts w:ascii="Helvetica Neue" w:eastAsia="Helvetica Neue" w:hAnsi="Helvetica Neue" w:cs="Helvetica Neue"/>
          <w:color w:val="000000"/>
        </w:rPr>
        <w:t xml:space="preserve"> </w:t>
      </w:r>
      <w:r>
        <w:rPr>
          <w:rFonts w:ascii="Cambria" w:eastAsia="Cambria" w:hAnsi="Cambria" w:cs="Cambria"/>
          <w:color w:val="000000"/>
        </w:rPr>
        <w:t>whom?</w:t>
      </w:r>
      <w:r>
        <w:rPr>
          <w:rFonts w:ascii="Helvetica Neue" w:eastAsia="Helvetica Neue" w:hAnsi="Helvetica Neue" w:cs="Helvetica Neue"/>
          <w:color w:val="000000"/>
        </w:rPr>
        <w:t xml:space="preserve"> </w:t>
      </w:r>
      <w:r>
        <w:rPr>
          <w:rFonts w:ascii="Cambria" w:eastAsia="Cambria" w:hAnsi="Cambria" w:cs="Cambria"/>
          <w:color w:val="000000"/>
        </w:rPr>
        <w:t>What</w:t>
      </w:r>
      <w:r>
        <w:rPr>
          <w:rFonts w:ascii="Helvetica Neue" w:eastAsia="Helvetica Neue" w:hAnsi="Helvetica Neue" w:cs="Helvetica Neue"/>
          <w:color w:val="000000"/>
        </w:rPr>
        <w:t xml:space="preserve"> </w:t>
      </w:r>
      <w:r>
        <w:rPr>
          <w:rFonts w:ascii="Cambria" w:eastAsia="Cambria" w:hAnsi="Cambria" w:cs="Cambria"/>
          <w:color w:val="000000"/>
        </w:rPr>
        <w:t>criteria,</w:t>
      </w:r>
      <w:r>
        <w:rPr>
          <w:rFonts w:ascii="Helvetica Neue" w:eastAsia="Helvetica Neue" w:hAnsi="Helvetica Neue" w:cs="Helvetica Neue"/>
          <w:color w:val="000000"/>
        </w:rPr>
        <w:t xml:space="preserve"> </w:t>
      </w:r>
      <w:r>
        <w:rPr>
          <w:rFonts w:ascii="Cambria" w:eastAsia="Cambria" w:hAnsi="Cambria" w:cs="Cambria"/>
          <w:color w:val="000000"/>
        </w:rPr>
        <w:t>methods,</w:t>
      </w:r>
    </w:p>
    <w:p w:rsidR="00E401CF" w:rsidRDefault="00F8394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40" w:lineRule="auto"/>
        <w:rPr>
          <w:rFonts w:ascii="Helvetica Neue" w:eastAsia="Helvetica Neue" w:hAnsi="Helvetica Neue" w:cs="Helvetica Neue"/>
          <w:color w:val="000000"/>
        </w:rPr>
      </w:pP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processes</w:t>
      </w:r>
      <w:r>
        <w:rPr>
          <w:rFonts w:ascii="Helvetica Neue" w:eastAsia="Helvetica Neue" w:hAnsi="Helvetica Neue" w:cs="Helvetica Neue"/>
          <w:color w:val="000000"/>
        </w:rPr>
        <w:t xml:space="preserve"> </w:t>
      </w:r>
      <w:r>
        <w:rPr>
          <w:rFonts w:ascii="Cambria" w:eastAsia="Cambria" w:hAnsi="Cambria" w:cs="Cambria"/>
          <w:color w:val="000000"/>
        </w:rPr>
        <w:t>are</w:t>
      </w:r>
      <w:r>
        <w:rPr>
          <w:rFonts w:ascii="Helvetica Neue" w:eastAsia="Helvetica Neue" w:hAnsi="Helvetica Neue" w:cs="Helvetica Neue"/>
          <w:color w:val="000000"/>
        </w:rPr>
        <w:t xml:space="preserve"> </w:t>
      </w:r>
      <w:r>
        <w:rPr>
          <w:rFonts w:ascii="Cambria" w:eastAsia="Cambria" w:hAnsi="Cambria" w:cs="Cambria"/>
          <w:color w:val="000000"/>
        </w:rPr>
        <w:t>used</w:t>
      </w:r>
      <w:r>
        <w:rPr>
          <w:rFonts w:ascii="Helvetica Neue" w:eastAsia="Helvetica Neue" w:hAnsi="Helvetica Neue" w:cs="Helvetica Neue"/>
          <w:color w:val="000000"/>
        </w:rPr>
        <w:t xml:space="preserve"> </w:t>
      </w:r>
      <w:r>
        <w:rPr>
          <w:rFonts w:ascii="Cambria" w:eastAsia="Cambria" w:hAnsi="Cambria" w:cs="Cambria"/>
          <w:color w:val="000000"/>
        </w:rPr>
        <w:t>to</w:t>
      </w:r>
      <w:r>
        <w:rPr>
          <w:rFonts w:ascii="Helvetica Neue" w:eastAsia="Helvetica Neue" w:hAnsi="Helvetica Neue" w:cs="Helvetica Neue"/>
          <w:color w:val="000000"/>
        </w:rPr>
        <w:t xml:space="preserve"> </w:t>
      </w:r>
      <w:r>
        <w:rPr>
          <w:rFonts w:ascii="Cambria" w:eastAsia="Cambria" w:hAnsi="Cambria" w:cs="Cambria"/>
          <w:color w:val="000000"/>
        </w:rPr>
        <w:t>select</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preservation</w:t>
      </w:r>
      <w:r>
        <w:rPr>
          <w:rFonts w:ascii="Helvetica Neue" w:eastAsia="Helvetica Neue" w:hAnsi="Helvetica Neue" w:cs="Helvetica Neue"/>
          <w:color w:val="000000"/>
        </w:rPr>
        <w:t xml:space="preserve"> </w:t>
      </w:r>
      <w:r>
        <w:rPr>
          <w:rFonts w:ascii="Cambria" w:eastAsia="Cambria" w:hAnsi="Cambria" w:cs="Cambria"/>
          <w:color w:val="000000"/>
        </w:rPr>
        <w:t>or</w:t>
      </w:r>
      <w:r>
        <w:rPr>
          <w:rFonts w:ascii="Helvetica Neue" w:eastAsia="Helvetica Neue" w:hAnsi="Helvetica Neue" w:cs="Helvetica Neue"/>
          <w:color w:val="000000"/>
        </w:rPr>
        <w:t xml:space="preserve"> </w:t>
      </w:r>
      <w:r>
        <w:rPr>
          <w:rFonts w:ascii="Cambria" w:eastAsia="Cambria" w:hAnsi="Cambria" w:cs="Cambria"/>
          <w:color w:val="000000"/>
        </w:rPr>
        <w:t>presentation?</w:t>
      </w:r>
      <w:r>
        <w:rPr>
          <w:rFonts w:ascii="Helvetica Neue" w:eastAsia="Helvetica Neue" w:hAnsi="Helvetica Neue" w:cs="Helvetica Neue"/>
          <w:color w:val="000000"/>
        </w:rPr>
        <w:t xml:space="preserve"> </w:t>
      </w:r>
      <w:r>
        <w:rPr>
          <w:rFonts w:ascii="Cambria" w:eastAsia="Cambria" w:hAnsi="Cambria" w:cs="Cambria"/>
          <w:color w:val="000000"/>
        </w:rPr>
        <w:t>Why</w:t>
      </w:r>
      <w:r>
        <w:rPr>
          <w:rFonts w:ascii="Helvetica Neue" w:eastAsia="Helvetica Neue" w:hAnsi="Helvetica Neue" w:cs="Helvetica Neue"/>
          <w:color w:val="000000"/>
        </w:rPr>
        <w:t xml:space="preserve"> </w:t>
      </w:r>
      <w:r>
        <w:rPr>
          <w:rFonts w:ascii="Cambria" w:eastAsia="Cambria" w:hAnsi="Cambria" w:cs="Cambria"/>
          <w:color w:val="000000"/>
        </w:rPr>
        <w:t>do</w:t>
      </w:r>
      <w:r>
        <w:rPr>
          <w:rFonts w:ascii="Helvetica Neue" w:eastAsia="Helvetica Neue" w:hAnsi="Helvetica Neue" w:cs="Helvetica Neue"/>
          <w:color w:val="000000"/>
        </w:rPr>
        <w:t xml:space="preserve"> </w:t>
      </w:r>
      <w:r>
        <w:rPr>
          <w:rFonts w:ascii="Cambria" w:eastAsia="Cambria" w:hAnsi="Cambria" w:cs="Cambria"/>
          <w:color w:val="000000"/>
        </w:rPr>
        <w:t>people</w:t>
      </w:r>
    </w:p>
    <w:p w:rsidR="00E401CF" w:rsidRDefault="00F83941">
      <w:pPr>
        <w:spacing w:before="240" w:after="240"/>
        <w:rPr>
          <w:rFonts w:ascii="Cambria" w:eastAsia="Cambria" w:hAnsi="Cambria" w:cs="Cambria"/>
          <w:color w:val="000000"/>
        </w:rPr>
      </w:pPr>
      <w:r>
        <w:rPr>
          <w:rFonts w:ascii="Helvetica Neue" w:eastAsia="Helvetica Neue" w:hAnsi="Helvetica Neue" w:cs="Helvetica Neue"/>
          <w:color w:val="000000"/>
        </w:rPr>
        <w:t xml:space="preserve"> </w:t>
      </w:r>
      <w:r>
        <w:rPr>
          <w:rFonts w:ascii="Cambria" w:eastAsia="Cambria" w:hAnsi="Cambria" w:cs="Cambria"/>
          <w:color w:val="000000"/>
        </w:rPr>
        <w:t>value</w:t>
      </w:r>
      <w:r>
        <w:rPr>
          <w:rFonts w:ascii="Helvetica Neue" w:eastAsia="Helvetica Neue" w:hAnsi="Helvetica Neue" w:cs="Helvetica Neue"/>
          <w:color w:val="000000"/>
        </w:rPr>
        <w:t xml:space="preserve"> </w:t>
      </w:r>
      <w:r>
        <w:rPr>
          <w:rFonts w:ascii="Cambria" w:eastAsia="Cambria" w:hAnsi="Cambria" w:cs="Cambria"/>
          <w:color w:val="000000"/>
        </w:rPr>
        <w:t>objects,</w:t>
      </w:r>
      <w:r>
        <w:rPr>
          <w:rFonts w:ascii="Helvetica Neue" w:eastAsia="Helvetica Neue" w:hAnsi="Helvetica Neue" w:cs="Helvetica Neue"/>
          <w:color w:val="000000"/>
        </w:rPr>
        <w:t xml:space="preserve"> </w:t>
      </w:r>
      <w:r>
        <w:rPr>
          <w:rFonts w:ascii="Cambria" w:eastAsia="Cambria" w:hAnsi="Cambria" w:cs="Cambria"/>
          <w:color w:val="000000"/>
        </w:rPr>
        <w:t>artifacts,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artworks,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select</w:t>
      </w:r>
      <w:r>
        <w:rPr>
          <w:rFonts w:ascii="Helvetica Neue" w:eastAsia="Helvetica Neue" w:hAnsi="Helvetica Neue" w:cs="Helvetica Neue"/>
          <w:color w:val="000000"/>
        </w:rPr>
        <w:t xml:space="preserve"> </w:t>
      </w:r>
      <w:r>
        <w:rPr>
          <w:rFonts w:ascii="Cambria" w:eastAsia="Cambria" w:hAnsi="Cambria" w:cs="Cambria"/>
          <w:color w:val="000000"/>
        </w:rPr>
        <w:t>them</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presentation?</w:t>
      </w:r>
    </w:p>
    <w:p w:rsidR="00E401CF" w:rsidRDefault="00F83941">
      <w:pPr>
        <w:spacing w:before="240" w:after="240"/>
        <w:rPr>
          <w:rFonts w:ascii="Cambria" w:eastAsia="Cambria" w:hAnsi="Cambria" w:cs="Cambria"/>
          <w:color w:val="000000"/>
        </w:rPr>
      </w:pPr>
      <w:r>
        <w:rPr>
          <w:rFonts w:ascii="Cambria" w:eastAsia="Cambria" w:hAnsi="Cambria" w:cs="Cambria"/>
          <w:b/>
          <w:color w:val="8500FF"/>
        </w:rPr>
        <w:t>Anchor</w:t>
      </w:r>
      <w:r>
        <w:rPr>
          <w:rFonts w:ascii="Helvetica Neue" w:eastAsia="Helvetica Neue" w:hAnsi="Helvetica Neue" w:cs="Helvetica Neue"/>
          <w:color w:val="8500FF"/>
        </w:rPr>
        <w:t xml:space="preserve"> </w:t>
      </w:r>
      <w:r>
        <w:rPr>
          <w:rFonts w:ascii="Cambria" w:eastAsia="Cambria" w:hAnsi="Cambria" w:cs="Cambria"/>
          <w:b/>
          <w:color w:val="8500FF"/>
        </w:rPr>
        <w:t>Standard</w:t>
      </w:r>
      <w:r>
        <w:rPr>
          <w:rFonts w:ascii="Helvetica Neue" w:eastAsia="Helvetica Neue" w:hAnsi="Helvetica Neue" w:cs="Helvetica Neue"/>
          <w:color w:val="8500FF"/>
        </w:rPr>
        <w:t xml:space="preserve"> </w:t>
      </w:r>
      <w:r>
        <w:rPr>
          <w:rFonts w:ascii="Cambria" w:eastAsia="Cambria" w:hAnsi="Cambria" w:cs="Cambria"/>
          <w:b/>
          <w:color w:val="8500FF"/>
        </w:rPr>
        <w:t>5:</w:t>
      </w:r>
      <w:r>
        <w:rPr>
          <w:rFonts w:ascii="Helvetica Neue" w:eastAsia="Helvetica Neue" w:hAnsi="Helvetica Neue" w:cs="Helvetica Neue"/>
          <w:color w:val="8500FF"/>
        </w:rPr>
        <w:t xml:space="preserve"> </w:t>
      </w:r>
      <w:r>
        <w:rPr>
          <w:rFonts w:ascii="Cambria" w:eastAsia="Cambria" w:hAnsi="Cambria" w:cs="Cambria"/>
          <w:color w:val="000000"/>
        </w:rPr>
        <w:t>Develop</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refine</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techniques</w:t>
      </w:r>
      <w:r>
        <w:rPr>
          <w:rFonts w:ascii="Helvetica Neue" w:eastAsia="Helvetica Neue" w:hAnsi="Helvetica Neue" w:cs="Helvetica Neue"/>
          <w:color w:val="000000"/>
        </w:rPr>
        <w:t xml:space="preserve"> </w:t>
      </w:r>
      <w:r>
        <w:rPr>
          <w:rFonts w:ascii="Cambria" w:eastAsia="Cambria" w:hAnsi="Cambria" w:cs="Cambria"/>
          <w:color w:val="000000"/>
        </w:rPr>
        <w:t>and</w:t>
      </w:r>
      <w:r>
        <w:rPr>
          <w:rFonts w:ascii="Helvetica Neue" w:eastAsia="Helvetica Neue" w:hAnsi="Helvetica Neue" w:cs="Helvetica Neue"/>
          <w:color w:val="000000"/>
        </w:rPr>
        <w:t xml:space="preserve"> </w:t>
      </w:r>
      <w:r>
        <w:rPr>
          <w:rFonts w:ascii="Cambria" w:eastAsia="Cambria" w:hAnsi="Cambria" w:cs="Cambria"/>
          <w:color w:val="000000"/>
        </w:rPr>
        <w:t>work</w:t>
      </w:r>
      <w:r>
        <w:rPr>
          <w:rFonts w:ascii="Helvetica Neue" w:eastAsia="Helvetica Neue" w:hAnsi="Helvetica Neue" w:cs="Helvetica Neue"/>
          <w:color w:val="000000"/>
        </w:rPr>
        <w:t xml:space="preserve"> </w:t>
      </w:r>
      <w:r>
        <w:rPr>
          <w:rFonts w:ascii="Cambria" w:eastAsia="Cambria" w:hAnsi="Cambria" w:cs="Cambria"/>
          <w:color w:val="000000"/>
        </w:rPr>
        <w:t>for</w:t>
      </w:r>
      <w:r>
        <w:rPr>
          <w:rFonts w:ascii="Helvetica Neue" w:eastAsia="Helvetica Neue" w:hAnsi="Helvetica Neue" w:cs="Helvetica Neue"/>
          <w:color w:val="000000"/>
        </w:rPr>
        <w:t xml:space="preserve"> </w:t>
      </w:r>
      <w:r>
        <w:rPr>
          <w:rFonts w:ascii="Cambria" w:eastAsia="Cambria" w:hAnsi="Cambria" w:cs="Cambria"/>
          <w:color w:val="000000"/>
        </w:rPr>
        <w:t>presentation.</w:t>
      </w:r>
    </w:p>
    <w:p w:rsidR="00E401CF" w:rsidRDefault="00F83941">
      <w:pPr>
        <w:spacing w:before="240" w:after="240"/>
        <w:rPr>
          <w:rFonts w:ascii="Cambria" w:eastAsia="Cambria" w:hAnsi="Cambria" w:cs="Cambria"/>
          <w:color w:val="000000"/>
        </w:rPr>
      </w:pPr>
      <w:r>
        <w:rPr>
          <w:rFonts w:ascii="Cambria" w:eastAsia="Cambria" w:hAnsi="Cambria" w:cs="Cambria"/>
          <w:b/>
          <w:color w:val="8500FF"/>
        </w:rPr>
        <w:t>Anchor</w:t>
      </w:r>
      <w:r>
        <w:rPr>
          <w:rFonts w:ascii="Helvetica Neue" w:eastAsia="Helvetica Neue" w:hAnsi="Helvetica Neue" w:cs="Helvetica Neue"/>
          <w:color w:val="8500FF"/>
        </w:rPr>
        <w:t xml:space="preserve"> </w:t>
      </w:r>
      <w:r>
        <w:rPr>
          <w:rFonts w:ascii="Cambria" w:eastAsia="Cambria" w:hAnsi="Cambria" w:cs="Cambria"/>
          <w:b/>
          <w:color w:val="8500FF"/>
        </w:rPr>
        <w:t>Standard</w:t>
      </w:r>
      <w:r>
        <w:rPr>
          <w:rFonts w:ascii="Helvetica Neue" w:eastAsia="Helvetica Neue" w:hAnsi="Helvetica Neue" w:cs="Helvetica Neue"/>
          <w:color w:val="8500FF"/>
        </w:rPr>
        <w:t xml:space="preserve"> </w:t>
      </w:r>
      <w:r>
        <w:rPr>
          <w:rFonts w:ascii="Cambria" w:eastAsia="Cambria" w:hAnsi="Cambria" w:cs="Cambria"/>
          <w:b/>
          <w:color w:val="8500FF"/>
        </w:rPr>
        <w:t>6:</w:t>
      </w:r>
      <w:r>
        <w:rPr>
          <w:rFonts w:ascii="Helvetica Neue" w:eastAsia="Helvetica Neue" w:hAnsi="Helvetica Neue" w:cs="Helvetica Neue"/>
          <w:color w:val="8500FF"/>
        </w:rPr>
        <w:t xml:space="preserve"> </w:t>
      </w:r>
      <w:r>
        <w:rPr>
          <w:rFonts w:ascii="Cambria" w:eastAsia="Cambria" w:hAnsi="Cambria" w:cs="Cambria"/>
          <w:color w:val="000000"/>
        </w:rPr>
        <w:t>Convey</w:t>
      </w:r>
      <w:r>
        <w:rPr>
          <w:rFonts w:ascii="Helvetica Neue" w:eastAsia="Helvetica Neue" w:hAnsi="Helvetica Neue" w:cs="Helvetica Neue"/>
          <w:color w:val="000000"/>
        </w:rPr>
        <w:t xml:space="preserve"> </w:t>
      </w:r>
      <w:r>
        <w:rPr>
          <w:rFonts w:ascii="Cambria" w:eastAsia="Cambria" w:hAnsi="Cambria" w:cs="Cambria"/>
          <w:color w:val="000000"/>
        </w:rPr>
        <w:t>meaning</w:t>
      </w:r>
      <w:r>
        <w:rPr>
          <w:rFonts w:ascii="Helvetica Neue" w:eastAsia="Helvetica Neue" w:hAnsi="Helvetica Neue" w:cs="Helvetica Neue"/>
          <w:color w:val="000000"/>
        </w:rPr>
        <w:t xml:space="preserve"> </w:t>
      </w:r>
      <w:r>
        <w:rPr>
          <w:rFonts w:ascii="Cambria" w:eastAsia="Cambria" w:hAnsi="Cambria" w:cs="Cambria"/>
          <w:color w:val="000000"/>
        </w:rPr>
        <w:t>through</w:t>
      </w:r>
      <w:r>
        <w:rPr>
          <w:rFonts w:ascii="Helvetica Neue" w:eastAsia="Helvetica Neue" w:hAnsi="Helvetica Neue" w:cs="Helvetica Neue"/>
          <w:color w:val="000000"/>
        </w:rPr>
        <w:t xml:space="preserve"> </w:t>
      </w:r>
      <w:r>
        <w:rPr>
          <w:rFonts w:ascii="Cambria" w:eastAsia="Cambria" w:hAnsi="Cambria" w:cs="Cambria"/>
          <w:color w:val="000000"/>
        </w:rPr>
        <w:t>the</w:t>
      </w:r>
      <w:r>
        <w:rPr>
          <w:rFonts w:ascii="Helvetica Neue" w:eastAsia="Helvetica Neue" w:hAnsi="Helvetica Neue" w:cs="Helvetica Neue"/>
          <w:color w:val="000000"/>
        </w:rPr>
        <w:t xml:space="preserve"> </w:t>
      </w:r>
      <w:r>
        <w:rPr>
          <w:rFonts w:ascii="Cambria" w:eastAsia="Cambria" w:hAnsi="Cambria" w:cs="Cambria"/>
          <w:color w:val="000000"/>
        </w:rPr>
        <w:t>presentation</w:t>
      </w:r>
      <w:r>
        <w:rPr>
          <w:rFonts w:ascii="Helvetica Neue" w:eastAsia="Helvetica Neue" w:hAnsi="Helvetica Neue" w:cs="Helvetica Neue"/>
          <w:color w:val="000000"/>
        </w:rPr>
        <w:t xml:space="preserve"> </w:t>
      </w:r>
      <w:r>
        <w:rPr>
          <w:rFonts w:ascii="Cambria" w:eastAsia="Cambria" w:hAnsi="Cambria" w:cs="Cambria"/>
          <w:color w:val="000000"/>
        </w:rPr>
        <w:t>of</w:t>
      </w:r>
      <w:r>
        <w:rPr>
          <w:rFonts w:ascii="Helvetica Neue" w:eastAsia="Helvetica Neue" w:hAnsi="Helvetica Neue" w:cs="Helvetica Neue"/>
          <w:color w:val="000000"/>
        </w:rPr>
        <w:t xml:space="preserve"> </w:t>
      </w:r>
      <w:r>
        <w:rPr>
          <w:rFonts w:ascii="Cambria" w:eastAsia="Cambria" w:hAnsi="Cambria" w:cs="Cambria"/>
          <w:color w:val="000000"/>
        </w:rPr>
        <w:t>artistic</w:t>
      </w:r>
      <w:r>
        <w:rPr>
          <w:rFonts w:ascii="Helvetica Neue" w:eastAsia="Helvetica Neue" w:hAnsi="Helvetica Neue" w:cs="Helvetica Neue"/>
          <w:color w:val="000000"/>
        </w:rPr>
        <w:t xml:space="preserve"> </w:t>
      </w:r>
      <w:r>
        <w:rPr>
          <w:rFonts w:ascii="Cambria" w:eastAsia="Cambria" w:hAnsi="Cambria" w:cs="Cambria"/>
          <w:color w:val="000000"/>
        </w:rPr>
        <w:t>work.</w:t>
      </w:r>
    </w:p>
    <w:p w:rsidR="00E401CF" w:rsidRDefault="00E401CF">
      <w:pPr>
        <w:spacing w:before="240" w:after="240"/>
        <w:rPr>
          <w:b/>
          <w:sz w:val="24"/>
          <w:szCs w:val="24"/>
        </w:rPr>
      </w:pPr>
    </w:p>
    <w:p w:rsidR="00E401CF" w:rsidRDefault="00E401CF">
      <w:pPr>
        <w:spacing w:before="240" w:after="240"/>
        <w:rPr>
          <w:b/>
          <w:sz w:val="24"/>
          <w:szCs w:val="24"/>
        </w:rPr>
      </w:pPr>
    </w:p>
    <w:p w:rsidR="00E401CF" w:rsidRDefault="00AB4729">
      <w:pPr>
        <w:spacing w:before="240" w:after="240"/>
        <w:rPr>
          <w:b/>
          <w:sz w:val="24"/>
          <w:szCs w:val="24"/>
        </w:rPr>
      </w:pPr>
      <w:r>
        <w:pict>
          <v:rect id="_x0000_i1034" style="width:0;height:1.5pt" o:hralign="center" o:hrstd="t" o:hr="t" fillcolor="#a0a0a0" stroked="f"/>
        </w:pict>
      </w:r>
    </w:p>
    <w:p w:rsidR="00E401CF" w:rsidRDefault="00F83941">
      <w:pPr>
        <w:spacing w:before="240" w:after="240"/>
        <w:rPr>
          <w:b/>
          <w:sz w:val="24"/>
          <w:szCs w:val="24"/>
        </w:rPr>
      </w:pPr>
      <w:r>
        <w:rPr>
          <w:b/>
          <w:sz w:val="24"/>
          <w:szCs w:val="24"/>
        </w:rPr>
        <w:t>Objective:</w:t>
      </w:r>
    </w:p>
    <w:p w:rsidR="00E401CF" w:rsidRDefault="00F83941">
      <w:pPr>
        <w:spacing w:before="240" w:after="240"/>
        <w:rPr>
          <w:b/>
          <w:sz w:val="24"/>
          <w:szCs w:val="24"/>
        </w:rPr>
      </w:pPr>
      <w:r>
        <w:rPr>
          <w:b/>
          <w:sz w:val="24"/>
          <w:szCs w:val="24"/>
        </w:rPr>
        <w:t>Students will create a shadow puppet, consider and develop a 30 second to one-minute performance-and for extra credit-perform shadow puppetry for the camera.  Students will explore cultural and historical background on the origin and function of shadow puppetry.  After the instructor has introduced the students to the history and components of shadow puppetry, students will conceive of a character, create a puppet of that character and design write and potentially perform a skit based on a narrative created by the student.</w:t>
      </w:r>
    </w:p>
    <w:p w:rsidR="00E401CF" w:rsidRDefault="00AB4729">
      <w:pPr>
        <w:spacing w:before="240" w:after="240"/>
        <w:jc w:val="center"/>
        <w:rPr>
          <w:b/>
          <w:sz w:val="24"/>
          <w:szCs w:val="24"/>
        </w:rPr>
      </w:pPr>
      <w:r>
        <w:pict>
          <v:rect id="_x0000_i1035" style="width:0;height:1.5pt" o:hralign="center" o:hrstd="t" o:hr="t" fillcolor="#a0a0a0" stroked="f"/>
        </w:pict>
      </w:r>
    </w:p>
    <w:p w:rsidR="00E401CF" w:rsidRDefault="00E401CF">
      <w:pPr>
        <w:spacing w:before="240" w:after="240"/>
        <w:jc w:val="center"/>
        <w:rPr>
          <w:b/>
          <w:sz w:val="24"/>
          <w:szCs w:val="24"/>
        </w:rPr>
      </w:pPr>
    </w:p>
    <w:p w:rsidR="00E401CF" w:rsidRDefault="00E401CF">
      <w:pPr>
        <w:spacing w:before="240" w:after="240"/>
        <w:jc w:val="center"/>
        <w:rPr>
          <w:b/>
          <w:sz w:val="24"/>
          <w:szCs w:val="24"/>
        </w:rPr>
      </w:pPr>
    </w:p>
    <w:p w:rsidR="00E401CF" w:rsidRDefault="00E401CF">
      <w:pPr>
        <w:spacing w:before="240" w:after="240"/>
        <w:jc w:val="center"/>
        <w:rPr>
          <w:b/>
          <w:sz w:val="24"/>
          <w:szCs w:val="24"/>
        </w:rPr>
      </w:pPr>
    </w:p>
    <w:p w:rsidR="00E401CF" w:rsidRDefault="00E401CF">
      <w:pPr>
        <w:spacing w:before="240" w:after="240"/>
        <w:jc w:val="center"/>
        <w:rPr>
          <w:b/>
          <w:sz w:val="24"/>
          <w:szCs w:val="24"/>
        </w:rPr>
      </w:pPr>
    </w:p>
    <w:p w:rsidR="00E401CF" w:rsidRDefault="00E401CF">
      <w:pPr>
        <w:spacing w:before="240" w:after="240"/>
        <w:jc w:val="center"/>
        <w:rPr>
          <w:b/>
          <w:sz w:val="24"/>
          <w:szCs w:val="24"/>
        </w:rPr>
      </w:pPr>
    </w:p>
    <w:tbl>
      <w:tblPr>
        <w:tblStyle w:val="afffffffff3"/>
        <w:tblW w:w="9360" w:type="dxa"/>
        <w:tblBorders>
          <w:top w:val="nil"/>
          <w:left w:val="nil"/>
          <w:bottom w:val="nil"/>
          <w:right w:val="nil"/>
          <w:insideH w:val="nil"/>
          <w:insideV w:val="nil"/>
        </w:tblBorders>
        <w:tblLayout w:type="fixed"/>
        <w:tblLook w:val="0600" w:firstRow="0" w:lastRow="0" w:firstColumn="0" w:lastColumn="0" w:noHBand="1" w:noVBand="1"/>
      </w:tblPr>
      <w:tblGrid>
        <w:gridCol w:w="252"/>
        <w:gridCol w:w="4312"/>
        <w:gridCol w:w="4530"/>
        <w:gridCol w:w="266"/>
      </w:tblGrid>
      <w:tr w:rsidR="00E401CF">
        <w:trPr>
          <w:trHeight w:val="4115"/>
        </w:trPr>
        <w:tc>
          <w:tcPr>
            <w:tcW w:w="4564"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 Students will write a script and consider the following responsibilities in the creation and preparation of the production:</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Environment &amp; philosophical or natural question or problem</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Animal/animals and names</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Protagonist/hero and name</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Villain/antagonist &amp; name</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Solution or answer to problem/question</w:t>
            </w:r>
          </w:p>
        </w:tc>
        <w:tc>
          <w:tcPr>
            <w:tcW w:w="453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D.) Students will perform dialogue, and manipulate puppets.</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The dialogue must:</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Be available to group members</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Students will analyze and synthesize the construction and meaning of the monolog’s plot while writing this meaning in their sketchbook.</w:t>
            </w:r>
          </w:p>
        </w:tc>
        <w:tc>
          <w:tcPr>
            <w:tcW w:w="266"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3365"/>
        </w:trPr>
        <w:tc>
          <w:tcPr>
            <w:tcW w:w="4564"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B.) Students will create their own assigned puppet or scene.</w:t>
            </w:r>
          </w:p>
        </w:tc>
        <w:tc>
          <w:tcPr>
            <w:tcW w:w="45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E.) Students will create a commercial break with the following:</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As many characters or props as group members</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Detailed art</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b/>
                <w:sz w:val="14"/>
                <w:szCs w:val="14"/>
              </w:rPr>
              <w:t xml:space="preserve">      </w:t>
            </w:r>
            <w:r>
              <w:rPr>
                <w:rFonts w:ascii="Times New Roman" w:eastAsia="Times New Roman" w:hAnsi="Times New Roman" w:cs="Times New Roman"/>
                <w:b/>
                <w:sz w:val="24"/>
                <w:szCs w:val="24"/>
              </w:rPr>
              <w:t>A product or idea to sell</w:t>
            </w:r>
          </w:p>
          <w:p w:rsidR="00E401CF" w:rsidRDefault="00F83941">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This commercial will require the group or individual to create a 3D puppet and a script that the students create.</w:t>
            </w:r>
          </w:p>
        </w:tc>
        <w:tc>
          <w:tcPr>
            <w:tcW w:w="266"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3020"/>
        </w:trPr>
        <w:tc>
          <w:tcPr>
            <w:tcW w:w="4564"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C.) The shadow puppet or scene must have at least one moving part, fine detail with pen &amp; ink, colored pencil, and fine holes for the purposes of translucence.  The puppet must have</w:t>
            </w:r>
          </w:p>
        </w:tc>
        <w:tc>
          <w:tcPr>
            <w:tcW w:w="45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F.) Students will perform for the camera and possibly an audience.</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Concepts of commercial may be for an adolescent teen audience </w:t>
            </w:r>
            <w:r>
              <w:rPr>
                <w:rFonts w:ascii="Times New Roman" w:eastAsia="Times New Roman" w:hAnsi="Times New Roman" w:cs="Times New Roman"/>
                <w:b/>
                <w:i/>
                <w:sz w:val="24"/>
                <w:szCs w:val="24"/>
              </w:rPr>
              <w:t xml:space="preserve">i.e. </w:t>
            </w:r>
            <w:r>
              <w:rPr>
                <w:rFonts w:ascii="Times New Roman" w:eastAsia="Times New Roman" w:hAnsi="Times New Roman" w:cs="Times New Roman"/>
                <w:b/>
                <w:sz w:val="24"/>
                <w:szCs w:val="24"/>
              </w:rPr>
              <w:t>PG 13, but the general play must be for a general audience or have a G rating.</w:t>
            </w:r>
          </w:p>
        </w:tc>
        <w:tc>
          <w:tcPr>
            <w:tcW w:w="266"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3020"/>
        </w:trPr>
        <w:tc>
          <w:tcPr>
            <w:tcW w:w="4564"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G.) Puppet or scene must meet proper size specifications: Between approximately 6-12”</w:t>
            </w:r>
          </w:p>
        </w:tc>
        <w:tc>
          <w:tcPr>
            <w:tcW w:w="45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I.) Students will clean up their workspaces and the classroom without complaint and until thoroughly clean.</w:t>
            </w:r>
          </w:p>
        </w:tc>
        <w:tc>
          <w:tcPr>
            <w:tcW w:w="266"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3020"/>
        </w:trPr>
        <w:tc>
          <w:tcPr>
            <w:tcW w:w="4564"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H.) Artwork must be in silhouette with great detail </w:t>
            </w:r>
            <w:r>
              <w:rPr>
                <w:rFonts w:ascii="Times New Roman" w:eastAsia="Times New Roman" w:hAnsi="Times New Roman" w:cs="Times New Roman"/>
                <w:b/>
                <w:i/>
                <w:sz w:val="24"/>
                <w:szCs w:val="24"/>
              </w:rPr>
              <w:t>i.e.</w:t>
            </w:r>
            <w:r>
              <w:rPr>
                <w:rFonts w:ascii="Times New Roman" w:eastAsia="Times New Roman" w:hAnsi="Times New Roman" w:cs="Times New Roman"/>
                <w:b/>
                <w:sz w:val="24"/>
                <w:szCs w:val="24"/>
              </w:rPr>
              <w:t xml:space="preserve"> pen and ink, colored pencil carved or punched out detail for transparency, color, moving parts </w:t>
            </w:r>
            <w:r>
              <w:rPr>
                <w:rFonts w:ascii="Times New Roman" w:eastAsia="Times New Roman" w:hAnsi="Times New Roman" w:cs="Times New Roman"/>
                <w:b/>
                <w:i/>
                <w:sz w:val="24"/>
                <w:szCs w:val="24"/>
              </w:rPr>
              <w:t>etc</w:t>
            </w:r>
            <w:r>
              <w:rPr>
                <w:rFonts w:ascii="Times New Roman" w:eastAsia="Times New Roman" w:hAnsi="Times New Roman" w:cs="Times New Roman"/>
                <w:b/>
                <w:sz w:val="24"/>
                <w:szCs w:val="24"/>
              </w:rPr>
              <w:t>.</w:t>
            </w:r>
          </w:p>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Students will work at tasks, building and arranging the set.</w:t>
            </w:r>
          </w:p>
        </w:tc>
        <w:tc>
          <w:tcPr>
            <w:tcW w:w="45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J.) *The students </w:t>
            </w:r>
            <w:r>
              <w:rPr>
                <w:rFonts w:ascii="Times New Roman" w:eastAsia="Times New Roman" w:hAnsi="Times New Roman" w:cs="Times New Roman"/>
                <w:b/>
                <w:sz w:val="24"/>
                <w:szCs w:val="24"/>
                <w:u w:val="single"/>
              </w:rPr>
              <w:t>may</w:t>
            </w:r>
            <w:r>
              <w:rPr>
                <w:rFonts w:ascii="Times New Roman" w:eastAsia="Times New Roman" w:hAnsi="Times New Roman" w:cs="Times New Roman"/>
                <w:b/>
                <w:sz w:val="24"/>
                <w:szCs w:val="24"/>
              </w:rPr>
              <w:t xml:space="preserve"> have the ability to work on their performance in the computer lab using movie editing software.</w:t>
            </w:r>
          </w:p>
        </w:tc>
        <w:tc>
          <w:tcPr>
            <w:tcW w:w="266" w:type="dxa"/>
            <w:tcBorders>
              <w:top w:val="nil"/>
              <w:left w:val="nil"/>
              <w:bottom w:val="single" w:sz="8" w:space="0" w:color="000000"/>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r>
      <w:tr w:rsidR="00E401CF">
        <w:trPr>
          <w:trHeight w:val="5135"/>
        </w:trPr>
        <w:tc>
          <w:tcPr>
            <w:tcW w:w="252"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t xml:space="preserve"> </w:t>
            </w:r>
          </w:p>
        </w:tc>
        <w:tc>
          <w:tcPr>
            <w:tcW w:w="9108" w:type="dxa"/>
            <w:gridSpan w:val="3"/>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after="240"/>
              <w:ind w:left="80"/>
              <w:rPr>
                <w:b/>
                <w:i/>
                <w:sz w:val="24"/>
                <w:szCs w:val="24"/>
              </w:rPr>
            </w:pPr>
            <w:r>
              <w:rPr>
                <w:b/>
                <w:i/>
                <w:sz w:val="24"/>
                <w:szCs w:val="24"/>
              </w:rPr>
              <w:t>Concepts, Vocabulary, Learning Targets/Skill Objectives:</w:t>
            </w:r>
          </w:p>
          <w:p w:rsidR="00E401CF" w:rsidRDefault="00F83941">
            <w:pPr>
              <w:spacing w:before="240" w:after="240"/>
              <w:ind w:left="800"/>
              <w:rPr>
                <w:b/>
                <w:sz w:val="24"/>
                <w:szCs w:val="24"/>
              </w:rPr>
            </w:pPr>
            <w:r>
              <w:rPr>
                <w:b/>
                <w:sz w:val="24"/>
                <w:szCs w:val="24"/>
              </w:rPr>
              <w:t>1.</w:t>
            </w:r>
            <w:r>
              <w:rPr>
                <w:b/>
                <w:sz w:val="14"/>
                <w:szCs w:val="14"/>
              </w:rPr>
              <w:t xml:space="preserve">      </w:t>
            </w:r>
            <w:r>
              <w:rPr>
                <w:b/>
                <w:sz w:val="24"/>
                <w:szCs w:val="24"/>
              </w:rPr>
              <w:t>Chinese, Indonesian, Turkish, and European Shadow Puppetry</w:t>
            </w:r>
          </w:p>
          <w:p w:rsidR="00E401CF" w:rsidRDefault="00F83941">
            <w:pPr>
              <w:spacing w:before="240" w:after="240"/>
              <w:ind w:left="800"/>
              <w:rPr>
                <w:b/>
                <w:sz w:val="24"/>
                <w:szCs w:val="24"/>
              </w:rPr>
            </w:pPr>
            <w:r>
              <w:rPr>
                <w:b/>
                <w:sz w:val="24"/>
                <w:szCs w:val="24"/>
              </w:rPr>
              <w:t>2.</w:t>
            </w:r>
            <w:r>
              <w:rPr>
                <w:b/>
                <w:sz w:val="14"/>
                <w:szCs w:val="14"/>
              </w:rPr>
              <w:t xml:space="preserve">      </w:t>
            </w:r>
            <w:r>
              <w:rPr>
                <w:b/>
                <w:sz w:val="24"/>
                <w:szCs w:val="24"/>
              </w:rPr>
              <w:t>Script, Performance, Three-dimensional art, Collaboration, Enunciation, Digital video</w:t>
            </w:r>
          </w:p>
          <w:p w:rsidR="00E401CF" w:rsidRDefault="00F83941">
            <w:pPr>
              <w:spacing w:before="240" w:after="240"/>
              <w:ind w:left="800"/>
              <w:rPr>
                <w:b/>
                <w:sz w:val="24"/>
                <w:szCs w:val="24"/>
              </w:rPr>
            </w:pPr>
            <w:r>
              <w:rPr>
                <w:b/>
                <w:sz w:val="24"/>
                <w:szCs w:val="24"/>
              </w:rPr>
              <w:t>3.</w:t>
            </w:r>
            <w:r>
              <w:rPr>
                <w:b/>
                <w:sz w:val="14"/>
                <w:szCs w:val="14"/>
              </w:rPr>
              <w:t xml:space="preserve">      </w:t>
            </w:r>
            <w:r>
              <w:rPr>
                <w:b/>
                <w:sz w:val="24"/>
                <w:szCs w:val="24"/>
              </w:rPr>
              <w:t xml:space="preserve">Manipulating paint, colored pencil, </w:t>
            </w:r>
            <w:proofErr w:type="spellStart"/>
            <w:r>
              <w:rPr>
                <w:b/>
                <w:sz w:val="24"/>
                <w:szCs w:val="24"/>
              </w:rPr>
              <w:t>exacto</w:t>
            </w:r>
            <w:proofErr w:type="spellEnd"/>
            <w:r>
              <w:rPr>
                <w:b/>
                <w:sz w:val="24"/>
                <w:szCs w:val="24"/>
              </w:rPr>
              <w:t>-knives, adhesives, pen &amp; ink, papier mâché, wire, safety goggles, lamps, computer software, digital video, fabric, scissors, plaster, lighting, audio equipment,</w:t>
            </w:r>
          </w:p>
          <w:p w:rsidR="00E401CF" w:rsidRDefault="00F83941">
            <w:pPr>
              <w:spacing w:before="240" w:after="240"/>
              <w:rPr>
                <w:b/>
                <w:sz w:val="24"/>
                <w:szCs w:val="24"/>
              </w:rPr>
            </w:pPr>
            <w:r>
              <w:rPr>
                <w:b/>
                <w:sz w:val="24"/>
                <w:szCs w:val="24"/>
                <w:u w:val="single"/>
              </w:rPr>
              <w:t xml:space="preserve">Relative Elements of Art:  </w:t>
            </w:r>
            <w:r>
              <w:rPr>
                <w:b/>
                <w:sz w:val="24"/>
                <w:szCs w:val="24"/>
              </w:rPr>
              <w:t>Line, Form, Texture, Color, Shape, Space, Value</w:t>
            </w:r>
          </w:p>
          <w:p w:rsidR="00E401CF" w:rsidRDefault="00F83941">
            <w:pPr>
              <w:spacing w:before="240" w:after="240"/>
              <w:rPr>
                <w:b/>
                <w:sz w:val="24"/>
                <w:szCs w:val="24"/>
              </w:rPr>
            </w:pPr>
            <w:r>
              <w:rPr>
                <w:b/>
                <w:sz w:val="24"/>
                <w:szCs w:val="24"/>
                <w:u w:val="single"/>
              </w:rPr>
              <w:t xml:space="preserve">Relative Principles of Design: </w:t>
            </w:r>
            <w:r>
              <w:rPr>
                <w:b/>
                <w:sz w:val="24"/>
                <w:szCs w:val="24"/>
              </w:rPr>
              <w:t>Movement, Composition, Balance, Emphasis</w:t>
            </w:r>
          </w:p>
          <w:p w:rsidR="00E401CF" w:rsidRDefault="00F83941">
            <w:pPr>
              <w:spacing w:before="240" w:after="240"/>
              <w:ind w:left="80"/>
              <w:rPr>
                <w:b/>
                <w:sz w:val="24"/>
                <w:szCs w:val="24"/>
              </w:rPr>
            </w:pPr>
            <w:r>
              <w:rPr>
                <w:b/>
                <w:sz w:val="24"/>
                <w:szCs w:val="24"/>
              </w:rPr>
              <w:t xml:space="preserve"> </w:t>
            </w:r>
          </w:p>
        </w:tc>
      </w:tr>
      <w:tr w:rsidR="00E401CF">
        <w:trPr>
          <w:trHeight w:val="1175"/>
        </w:trPr>
        <w:tc>
          <w:tcPr>
            <w:tcW w:w="252" w:type="dxa"/>
            <w:tcBorders>
              <w:top w:val="nil"/>
              <w:left w:val="nil"/>
              <w:bottom w:val="nil"/>
              <w:right w:val="nil"/>
            </w:tcBorders>
            <w:shd w:val="clear" w:color="auto" w:fill="auto"/>
            <w:tcMar>
              <w:top w:w="100" w:type="dxa"/>
              <w:left w:w="100" w:type="dxa"/>
              <w:bottom w:w="100" w:type="dxa"/>
              <w:right w:w="100" w:type="dxa"/>
            </w:tcMar>
          </w:tcPr>
          <w:p w:rsidR="00E401CF" w:rsidRDefault="00F83941">
            <w:pPr>
              <w:spacing w:before="240" w:after="240"/>
              <w:rPr>
                <w:b/>
                <w:sz w:val="24"/>
                <w:szCs w:val="24"/>
              </w:rPr>
            </w:pPr>
            <w:r>
              <w:rPr>
                <w:b/>
                <w:sz w:val="24"/>
                <w:szCs w:val="24"/>
              </w:rPr>
              <w:lastRenderedPageBreak/>
              <w:t xml:space="preserve"> </w:t>
            </w:r>
          </w:p>
        </w:tc>
        <w:tc>
          <w:tcPr>
            <w:tcW w:w="9108" w:type="dxa"/>
            <w:gridSpan w:val="3"/>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E401CF" w:rsidRDefault="00F83941">
            <w:pPr>
              <w:spacing w:before="240" w:after="240"/>
              <w:ind w:left="80"/>
              <w:rPr>
                <w:b/>
                <w:sz w:val="24"/>
                <w:szCs w:val="24"/>
              </w:rPr>
            </w:pPr>
            <w:r>
              <w:rPr>
                <w:b/>
                <w:sz w:val="24"/>
                <w:szCs w:val="24"/>
              </w:rPr>
              <w:t>The student has contributed above and beyond; therefore, the following extra credit points have been awarded:</w:t>
            </w:r>
          </w:p>
        </w:tc>
      </w:tr>
      <w:tr w:rsidR="00E401CF">
        <w:trPr>
          <w:trHeight w:val="215"/>
        </w:trPr>
        <w:tc>
          <w:tcPr>
            <w:tcW w:w="252"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c>
          <w:tcPr>
            <w:tcW w:w="4312"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c>
          <w:tcPr>
            <w:tcW w:w="4530"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c>
          <w:tcPr>
            <w:tcW w:w="266" w:type="dxa"/>
            <w:tcBorders>
              <w:top w:val="nil"/>
              <w:left w:val="nil"/>
              <w:bottom w:val="nil"/>
              <w:right w:val="nil"/>
            </w:tcBorders>
            <w:shd w:val="clear" w:color="auto" w:fill="auto"/>
            <w:tcMar>
              <w:top w:w="100" w:type="dxa"/>
              <w:left w:w="100" w:type="dxa"/>
              <w:bottom w:w="100" w:type="dxa"/>
              <w:right w:w="100" w:type="dxa"/>
            </w:tcMar>
          </w:tcPr>
          <w:p w:rsidR="00E401CF" w:rsidRDefault="00E401CF">
            <w:pPr>
              <w:widowControl w:val="0"/>
              <w:pBdr>
                <w:top w:val="nil"/>
                <w:left w:val="nil"/>
                <w:bottom w:val="nil"/>
                <w:right w:val="nil"/>
                <w:between w:val="nil"/>
              </w:pBdr>
              <w:spacing w:line="276" w:lineRule="auto"/>
              <w:rPr>
                <w:b/>
                <w:sz w:val="24"/>
                <w:szCs w:val="24"/>
              </w:rPr>
            </w:pPr>
          </w:p>
        </w:tc>
      </w:tr>
    </w:tbl>
    <w:p w:rsidR="00E401CF" w:rsidRDefault="00F83941">
      <w:pPr>
        <w:spacing w:before="240" w:after="240"/>
        <w:rPr>
          <w:rFonts w:ascii="Times New Roman" w:eastAsia="Times New Roman" w:hAnsi="Times New Roman" w:cs="Times New Roman"/>
          <w:b/>
          <w:sz w:val="24"/>
          <w:szCs w:val="24"/>
          <w:u w:val="single"/>
        </w:rPr>
      </w:pPr>
      <w:r>
        <w:rPr>
          <w:b/>
          <w:sz w:val="24"/>
          <w:szCs w:val="24"/>
          <w:u w:val="single"/>
        </w:rPr>
        <w:t xml:space="preserve"> </w:t>
      </w:r>
      <w:r>
        <w:rPr>
          <w:rFonts w:ascii="Times New Roman" w:eastAsia="Times New Roman" w:hAnsi="Times New Roman" w:cs="Times New Roman"/>
          <w:b/>
          <w:sz w:val="24"/>
          <w:szCs w:val="24"/>
          <w:u w:val="single"/>
        </w:rPr>
        <w:t xml:space="preserve"> Puppet Performance Assessment</w:t>
      </w:r>
    </w:p>
    <w:p w:rsidR="00E401CF" w:rsidRDefault="00F83941">
      <w:pPr>
        <w:spacing w:before="240" w:after="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Dustin Hoon (Instructor)</w:t>
      </w:r>
    </w:p>
    <w:p w:rsidR="00E401CF" w:rsidRDefault="00F83941">
      <w:pPr>
        <w:spacing w:before="240" w:after="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Name Date_______________________</w:t>
      </w:r>
    </w:p>
    <w:p w:rsidR="00E401CF" w:rsidRDefault="00F83941">
      <w:pPr>
        <w:spacing w:before="240" w:after="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following criteria are measured by being complete or incomplete.  Each criterion category will be checked either complete or incomplete.  The student will sign and date the rubric.  The instructor and art student will determine the relative completion.</w:t>
      </w:r>
    </w:p>
    <w:tbl>
      <w:tblPr>
        <w:tblStyle w:val="afffffffff4"/>
        <w:tblW w:w="8865" w:type="dxa"/>
        <w:tblBorders>
          <w:top w:val="nil"/>
          <w:left w:val="nil"/>
          <w:bottom w:val="nil"/>
          <w:right w:val="nil"/>
          <w:insideH w:val="nil"/>
          <w:insideV w:val="nil"/>
        </w:tblBorders>
        <w:tblLayout w:type="fixed"/>
        <w:tblLook w:val="0600" w:firstRow="0" w:lastRow="0" w:firstColumn="0" w:lastColumn="0" w:noHBand="1" w:noVBand="1"/>
      </w:tblPr>
      <w:tblGrid>
        <w:gridCol w:w="4110"/>
        <w:gridCol w:w="2340"/>
        <w:gridCol w:w="2415"/>
      </w:tblGrid>
      <w:tr w:rsidR="00E401CF">
        <w:trPr>
          <w:trHeight w:val="755"/>
        </w:trPr>
        <w:tc>
          <w:tcPr>
            <w:tcW w:w="4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Each Category Worth 10 Possible Points for a total of 100 possible points</w:t>
            </w:r>
          </w:p>
        </w:tc>
        <w:tc>
          <w:tcPr>
            <w:tcW w:w="23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Complete</w:t>
            </w:r>
          </w:p>
        </w:tc>
        <w:tc>
          <w:tcPr>
            <w:tcW w:w="24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Incomplete</w:t>
            </w:r>
          </w:p>
        </w:tc>
      </w:tr>
      <w:tr w:rsidR="00E401CF">
        <w:trPr>
          <w:trHeight w:val="48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STORY:</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102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Is written in the form of a script with clear indications of which character is doing or saying what.</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writing is well-spaced and, in each student’s, best penmanship (Black Pen)</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102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…script is written by every student in their own sketchbook in order to promote memory.</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…is rated PG for so that younger students may see the production</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STUDENT DOES THE FOLLOWING:</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PERFORMANCE</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PERFORMANCE</w:t>
            </w:r>
          </w:p>
        </w:tc>
      </w:tr>
      <w:tr w:rsidR="00E401CF">
        <w:trPr>
          <w:trHeight w:val="102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The student enunciates their lines with clarity and proper emotion and enthusiasm</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Prepares with practice of lines in order to memorize lines</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102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student manipulates the puppet so that the puppet moves with hand gestures and other movements</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Keeps the script to approximately 5 minutes at the most</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102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Listens to the direction of the instructor during the taping of the final performance</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815"/>
        </w:trPr>
        <w:tc>
          <w:tcPr>
            <w:tcW w:w="41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Is respectful to others while students are performing</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41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after="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bl>
    <w:p w:rsidR="00E401CF" w:rsidRDefault="00E401CF">
      <w:pPr>
        <w:spacing w:before="240" w:after="240"/>
        <w:rPr>
          <w:b/>
          <w:sz w:val="24"/>
          <w:szCs w:val="24"/>
          <w:u w:val="single"/>
        </w:rPr>
      </w:pPr>
    </w:p>
    <w:p w:rsidR="00E401CF" w:rsidRDefault="00F83941">
      <w:pPr>
        <w:spacing w:before="240" w:after="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Shadow Puppet Assessment</w:t>
      </w:r>
    </w:p>
    <w:p w:rsidR="00E401CF" w:rsidRDefault="00F83941">
      <w:pPr>
        <w:spacing w:before="240" w:after="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Dustin Hoon (Instructor)</w:t>
      </w:r>
    </w:p>
    <w:p w:rsidR="00E401CF" w:rsidRDefault="00F83941">
      <w:pPr>
        <w:spacing w:before="240" w:after="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Name Date_______________________</w:t>
      </w:r>
    </w:p>
    <w:p w:rsidR="00E401CF" w:rsidRDefault="00F83941">
      <w:pPr>
        <w:spacing w:before="240" w:after="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following criteria measured by being complete or incomplete.  Each criterion category to be checked either complete or incomplete.  The student will sign and date the rubric and the instructor will determine the relative completion.</w:t>
      </w:r>
    </w:p>
    <w:tbl>
      <w:tblPr>
        <w:tblStyle w:val="afffffffff5"/>
        <w:tblW w:w="8865" w:type="dxa"/>
        <w:tblBorders>
          <w:top w:val="nil"/>
          <w:left w:val="nil"/>
          <w:bottom w:val="nil"/>
          <w:right w:val="nil"/>
          <w:insideH w:val="nil"/>
          <w:insideV w:val="nil"/>
        </w:tblBorders>
        <w:tblLayout w:type="fixed"/>
        <w:tblLook w:val="0600" w:firstRow="0" w:lastRow="0" w:firstColumn="0" w:lastColumn="0" w:noHBand="1" w:noVBand="1"/>
      </w:tblPr>
      <w:tblGrid>
        <w:gridCol w:w="4260"/>
        <w:gridCol w:w="2265"/>
        <w:gridCol w:w="2340"/>
      </w:tblGrid>
      <w:tr w:rsidR="00E401CF">
        <w:trPr>
          <w:trHeight w:val="755"/>
        </w:trPr>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Each Category Worth 10 Possible Points for a total of 100 possible points</w:t>
            </w:r>
          </w:p>
        </w:tc>
        <w:tc>
          <w:tcPr>
            <w:tcW w:w="22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Complete</w:t>
            </w:r>
          </w:p>
        </w:tc>
        <w:tc>
          <w:tcPr>
            <w:tcW w:w="23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Incomplete</w:t>
            </w:r>
          </w:p>
        </w:tc>
      </w:tr>
      <w:tr w:rsidR="00E401CF">
        <w:trPr>
          <w:trHeight w:val="48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The puppet:</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102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 xml:space="preserve">Has pen &amp; colored pencil details using blending, colored paper, </w:t>
            </w:r>
            <w:proofErr w:type="spellStart"/>
            <w:r>
              <w:rPr>
                <w:rFonts w:ascii="Times New Roman" w:eastAsia="Times New Roman" w:hAnsi="Times New Roman" w:cs="Times New Roman"/>
                <w:b/>
                <w:sz w:val="24"/>
                <w:szCs w:val="24"/>
                <w:u w:val="single"/>
              </w:rPr>
              <w:t>exacto</w:t>
            </w:r>
            <w:proofErr w:type="spellEnd"/>
            <w:r>
              <w:rPr>
                <w:rFonts w:ascii="Times New Roman" w:eastAsia="Times New Roman" w:hAnsi="Times New Roman" w:cs="Times New Roman"/>
                <w:b/>
                <w:sz w:val="24"/>
                <w:szCs w:val="24"/>
                <w:u w:val="single"/>
              </w:rPr>
              <w:t>-knives and patterns.</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48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Is between 6 and 12” tall</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Is decorated on both sides with equal detail,</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48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Has at least one moving part</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Moving parts are connected at the end with thread and knots</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Wire is twisted tight and remains separate from the puppet.</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48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Wire is approximately 18” in length</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48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Has cut-out details in its form</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75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Has strong connective knots that are tied tightly</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r w:rsidR="00E401CF">
        <w:trPr>
          <w:trHeight w:val="485"/>
        </w:trPr>
        <w:tc>
          <w:tcPr>
            <w:tcW w:w="426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Is firm</w:t>
            </w:r>
          </w:p>
        </w:tc>
        <w:tc>
          <w:tcPr>
            <w:tcW w:w="2265"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rsidR="00E401CF" w:rsidRDefault="00F83941">
            <w:pPr>
              <w:spacing w:before="240"/>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 </w:t>
            </w:r>
          </w:p>
        </w:tc>
      </w:tr>
    </w:tbl>
    <w:p w:rsidR="00E401CF" w:rsidRDefault="00E401CF">
      <w:pPr>
        <w:spacing w:before="240" w:after="240"/>
        <w:rPr>
          <w:b/>
          <w:sz w:val="24"/>
          <w:szCs w:val="24"/>
          <w:u w:val="single"/>
        </w:rPr>
      </w:pPr>
    </w:p>
    <w:p w:rsidR="00E401CF" w:rsidRDefault="00F83941">
      <w:pPr>
        <w:rPr>
          <w:b/>
          <w:sz w:val="24"/>
          <w:szCs w:val="24"/>
          <w:u w:val="single"/>
        </w:rPr>
      </w:pPr>
      <w:r>
        <w:br w:type="page"/>
      </w:r>
    </w:p>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lastRenderedPageBreak/>
        <w:t xml:space="preserve">Marionette Assessment </w:t>
      </w:r>
    </w:p>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Dustin Hoon (Instructor)</w:t>
      </w:r>
    </w:p>
    <w:p w:rsidR="00E401CF" w:rsidRDefault="00F83941">
      <w:pPr>
        <w:rPr>
          <w:rFonts w:ascii="Libre Baskerville" w:eastAsia="Libre Baskerville" w:hAnsi="Libre Baskerville" w:cs="Libre Baskerville"/>
          <w:b/>
        </w:rPr>
      </w:pPr>
      <w:r>
        <w:rPr>
          <w:rFonts w:ascii="Libre Baskerville" w:eastAsia="Libre Baskerville" w:hAnsi="Libre Baskerville" w:cs="Libre Baskerville"/>
          <w:b/>
        </w:rPr>
        <w:t>Name Date_______________________</w:t>
      </w:r>
    </w:p>
    <w:p w:rsidR="00E401CF" w:rsidRDefault="00F83941">
      <w:pPr>
        <w:rPr>
          <w:rFonts w:ascii="Libre Baskerville" w:eastAsia="Libre Baskerville" w:hAnsi="Libre Baskerville" w:cs="Libre Baskerville"/>
          <w:b/>
        </w:rPr>
      </w:pPr>
      <w:r>
        <w:rPr>
          <w:rFonts w:ascii="Libre Baskerville" w:eastAsia="Libre Baskerville" w:hAnsi="Libre Baskerville" w:cs="Libre Baskerville"/>
          <w:b/>
        </w:rPr>
        <w:t xml:space="preserve">The following criteria are measured by being complete or incomplete.  Each criterion category will be checked either complete or incomplete.  The student will sign and date the rubric.  The instructor and student/artist will determine the relative completion. </w:t>
      </w:r>
    </w:p>
    <w:p w:rsidR="00E401CF" w:rsidRDefault="00F83941">
      <w:pPr>
        <w:rPr>
          <w:rFonts w:ascii="Libre Baskerville" w:eastAsia="Libre Baskerville" w:hAnsi="Libre Baskerville" w:cs="Libre Baskerville"/>
          <w:b/>
        </w:rPr>
      </w:pPr>
      <w:r>
        <w:rPr>
          <w:rFonts w:ascii="Libre Baskerville" w:eastAsia="Libre Baskerville" w:hAnsi="Libre Baskerville" w:cs="Libre Baskerville"/>
          <w:b/>
        </w:rPr>
        <w:t xml:space="preserve">Objective: the student will construct a marionette puppet for the purposes of a 30 second to one-minute skit, in the form of a commercial, or a public service announcement.  The puppet will have a control and strings.  A separate rubric will be presented for the creation of a script.   </w:t>
      </w:r>
    </w:p>
    <w:tbl>
      <w:tblPr>
        <w:tblStyle w:val="afffffffff6"/>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28"/>
        <w:gridCol w:w="2180"/>
        <w:gridCol w:w="2248"/>
      </w:tblGrid>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Each Category Worth 10 Possible Points for a total of 100 possible points</w:t>
            </w:r>
          </w:p>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The puppet will exhibit the following qualities:</w:t>
            </w:r>
          </w:p>
        </w:tc>
        <w:tc>
          <w:tcPr>
            <w:tcW w:w="2180" w:type="dxa"/>
            <w:tcBorders>
              <w:bottom w:val="single" w:sz="4" w:space="0" w:color="000000"/>
              <w:right w:val="single" w:sz="4" w:space="0" w:color="000000"/>
            </w:tcBorders>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 xml:space="preserve">Complete </w:t>
            </w:r>
          </w:p>
        </w:tc>
        <w:tc>
          <w:tcPr>
            <w:tcW w:w="2248" w:type="dxa"/>
            <w:tcBorders>
              <w:left w:val="single" w:sz="4" w:space="0" w:color="000000"/>
            </w:tcBorders>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Incomplete</w:t>
            </w:r>
          </w:p>
        </w:tc>
      </w:tr>
      <w:tr w:rsidR="00E401CF">
        <w:tc>
          <w:tcPr>
            <w:tcW w:w="4428" w:type="dxa"/>
          </w:tcPr>
          <w:p w:rsidR="00E401CF" w:rsidRDefault="00F83941">
            <w:pPr>
              <w:rPr>
                <w:rFonts w:ascii="Libre Baskerville" w:eastAsia="Libre Baskerville" w:hAnsi="Libre Baskerville" w:cs="Libre Baskerville"/>
                <w:b/>
              </w:rPr>
            </w:pPr>
            <w:r>
              <w:rPr>
                <w:rFonts w:ascii="Libre Baskerville" w:eastAsia="Libre Baskerville" w:hAnsi="Libre Baskerville" w:cs="Libre Baskerville"/>
                <w:b/>
              </w:rPr>
              <w:t>The puppet has painted facial expression</w:t>
            </w:r>
          </w:p>
        </w:tc>
        <w:tc>
          <w:tcPr>
            <w:tcW w:w="2180" w:type="dxa"/>
            <w:tcBorders>
              <w:top w:val="single" w:sz="4" w:space="0" w:color="000000"/>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rPr>
                <w:rFonts w:ascii="Libre Baskerville" w:eastAsia="Libre Baskerville" w:hAnsi="Libre Baskerville" w:cs="Libre Baskerville"/>
                <w:b/>
              </w:rPr>
            </w:pPr>
            <w:r>
              <w:rPr>
                <w:rFonts w:ascii="Libre Baskerville" w:eastAsia="Libre Baskerville" w:hAnsi="Libre Baskerville" w:cs="Libre Baskerville"/>
                <w:b/>
              </w:rPr>
              <w:t xml:space="preserve">The student has constructed a marionette </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rPr>
                <w:rFonts w:ascii="Libre Baskerville" w:eastAsia="Libre Baskerville" w:hAnsi="Libre Baskerville" w:cs="Libre Baskerville"/>
                <w:b/>
              </w:rPr>
            </w:pPr>
            <w:r>
              <w:rPr>
                <w:rFonts w:ascii="Libre Baskerville" w:eastAsia="Libre Baskerville" w:hAnsi="Libre Baskerville" w:cs="Libre Baskerville"/>
                <w:b/>
              </w:rPr>
              <w:t>It is between 12 and 15” tall</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It is decorated on all sides with equal detail</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It has at least two moving parts</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 xml:space="preserve">Moving parts are connected at the end with thread and knots to a control stick </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Joints are connected with wire and thread</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Strings are set at appropriate lengths</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It is constructed with appropriate materials</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It is a character that represents a narrative</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r w:rsidR="00E401CF">
        <w:tc>
          <w:tcPr>
            <w:tcW w:w="4428" w:type="dxa"/>
          </w:tcPr>
          <w:p w:rsidR="00E401CF" w:rsidRDefault="00F83941">
            <w:pPr>
              <w:jc w:val="center"/>
              <w:rPr>
                <w:rFonts w:ascii="Libre Baskerville" w:eastAsia="Libre Baskerville" w:hAnsi="Libre Baskerville" w:cs="Libre Baskerville"/>
                <w:b/>
              </w:rPr>
            </w:pPr>
            <w:r>
              <w:rPr>
                <w:rFonts w:ascii="Libre Baskerville" w:eastAsia="Libre Baskerville" w:hAnsi="Libre Baskerville" w:cs="Libre Baskerville"/>
                <w:b/>
              </w:rPr>
              <w:t>It is well constructed: firm, detailed, complete, refined, imaginative</w:t>
            </w:r>
          </w:p>
        </w:tc>
        <w:tc>
          <w:tcPr>
            <w:tcW w:w="2180" w:type="dxa"/>
            <w:tcBorders>
              <w:right w:val="single" w:sz="4" w:space="0" w:color="000000"/>
            </w:tcBorders>
          </w:tcPr>
          <w:p w:rsidR="00E401CF" w:rsidRDefault="00E401CF">
            <w:pPr>
              <w:jc w:val="center"/>
              <w:rPr>
                <w:rFonts w:ascii="Libre Baskerville" w:eastAsia="Libre Baskerville" w:hAnsi="Libre Baskerville" w:cs="Libre Baskerville"/>
                <w:b/>
              </w:rPr>
            </w:pPr>
          </w:p>
        </w:tc>
        <w:tc>
          <w:tcPr>
            <w:tcW w:w="2248" w:type="dxa"/>
            <w:tcBorders>
              <w:left w:val="single" w:sz="4" w:space="0" w:color="000000"/>
            </w:tcBorders>
          </w:tcPr>
          <w:p w:rsidR="00E401CF" w:rsidRDefault="00E401CF">
            <w:pPr>
              <w:jc w:val="center"/>
              <w:rPr>
                <w:rFonts w:ascii="Libre Baskerville" w:eastAsia="Libre Baskerville" w:hAnsi="Libre Baskerville" w:cs="Libre Baskerville"/>
                <w:b/>
              </w:rPr>
            </w:pPr>
          </w:p>
        </w:tc>
      </w:tr>
    </w:tbl>
    <w:p w:rsidR="00E401CF" w:rsidRDefault="00F83941">
      <w:pPr>
        <w:spacing w:before="240" w:after="240"/>
        <w:rPr>
          <w:b/>
          <w:sz w:val="24"/>
          <w:szCs w:val="24"/>
          <w:u w:val="single"/>
        </w:rPr>
      </w:pPr>
      <w:r>
        <w:rPr>
          <w:b/>
          <w:sz w:val="24"/>
          <w:szCs w:val="24"/>
          <w:u w:val="single"/>
        </w:rPr>
        <w:t>Making a Marionette</w:t>
      </w:r>
    </w:p>
    <w:p w:rsidR="00E401CF" w:rsidRDefault="00AB4729">
      <w:pPr>
        <w:spacing w:before="240" w:after="240"/>
        <w:rPr>
          <w:b/>
          <w:sz w:val="24"/>
          <w:szCs w:val="24"/>
          <w:u w:val="single"/>
        </w:rPr>
      </w:pPr>
      <w:hyperlink r:id="rId108">
        <w:r w:rsidR="00F83941">
          <w:rPr>
            <w:b/>
            <w:color w:val="0563C1"/>
            <w:sz w:val="24"/>
            <w:szCs w:val="24"/>
            <w:u w:val="single"/>
          </w:rPr>
          <w:t>https://youtu.be/eLa2-zOr-Fg</w:t>
        </w:r>
      </w:hyperlink>
    </w:p>
    <w:p w:rsidR="00E401CF" w:rsidRDefault="00F83941">
      <w:pPr>
        <w:spacing w:before="240" w:after="240"/>
        <w:rPr>
          <w:b/>
          <w:sz w:val="24"/>
          <w:szCs w:val="24"/>
          <w:u w:val="single"/>
        </w:rPr>
      </w:pPr>
      <w:r>
        <w:rPr>
          <w:b/>
          <w:sz w:val="24"/>
          <w:szCs w:val="24"/>
          <w:u w:val="single"/>
        </w:rPr>
        <w:t>Making a Shadow Puppet</w:t>
      </w:r>
    </w:p>
    <w:p w:rsidR="00E401CF" w:rsidRDefault="00AB4729">
      <w:pPr>
        <w:spacing w:before="240" w:after="240"/>
        <w:rPr>
          <w:b/>
          <w:sz w:val="24"/>
          <w:szCs w:val="24"/>
          <w:u w:val="single"/>
        </w:rPr>
      </w:pPr>
      <w:hyperlink r:id="rId109">
        <w:r w:rsidR="00F83941">
          <w:rPr>
            <w:b/>
            <w:color w:val="0563C1"/>
            <w:sz w:val="24"/>
            <w:szCs w:val="24"/>
            <w:u w:val="single"/>
          </w:rPr>
          <w:t>https://youtu.be/KKeL6A9AAok</w:t>
        </w:r>
      </w:hyperlink>
    </w:p>
    <w:p w:rsidR="00E401CF" w:rsidRDefault="00F83941">
      <w:pPr>
        <w:spacing w:before="240" w:after="240"/>
        <w:rPr>
          <w:b/>
          <w:sz w:val="24"/>
          <w:szCs w:val="24"/>
          <w:u w:val="single"/>
        </w:rPr>
      </w:pPr>
      <w:r>
        <w:rPr>
          <w:b/>
          <w:sz w:val="24"/>
          <w:szCs w:val="24"/>
          <w:u w:val="single"/>
        </w:rPr>
        <w:lastRenderedPageBreak/>
        <w:t>Shadow Puppet Tradition</w:t>
      </w:r>
    </w:p>
    <w:p w:rsidR="00E401CF" w:rsidRDefault="00AB4729">
      <w:pPr>
        <w:spacing w:before="240" w:after="240"/>
        <w:rPr>
          <w:b/>
          <w:sz w:val="24"/>
          <w:szCs w:val="24"/>
          <w:u w:val="single"/>
        </w:rPr>
      </w:pPr>
      <w:hyperlink r:id="rId110">
        <w:r w:rsidR="00F83941">
          <w:rPr>
            <w:b/>
            <w:color w:val="0563C1"/>
            <w:sz w:val="24"/>
            <w:szCs w:val="24"/>
            <w:u w:val="single"/>
          </w:rPr>
          <w:t>https://youtu.be/8-mzqxZNp2g</w:t>
        </w:r>
      </w:hyperlink>
    </w:p>
    <w:p w:rsidR="00E401CF" w:rsidRDefault="00E401CF">
      <w:pPr>
        <w:spacing w:before="240" w:after="240"/>
        <w:rPr>
          <w:b/>
          <w:sz w:val="24"/>
          <w:szCs w:val="24"/>
          <w:u w:val="single"/>
        </w:rPr>
      </w:pPr>
    </w:p>
    <w:p w:rsidR="00E401CF" w:rsidRDefault="00E401CF">
      <w:pPr>
        <w:spacing w:before="240" w:after="240"/>
        <w:rPr>
          <w:b/>
          <w:sz w:val="24"/>
          <w:szCs w:val="24"/>
          <w:u w:val="single"/>
        </w:rPr>
      </w:pPr>
    </w:p>
    <w:p w:rsidR="00E401CF" w:rsidRDefault="00E401CF">
      <w:pPr>
        <w:spacing w:before="240" w:after="240"/>
        <w:rPr>
          <w:b/>
          <w:sz w:val="24"/>
          <w:szCs w:val="24"/>
          <w:u w:val="single"/>
        </w:rPr>
      </w:pPr>
    </w:p>
    <w:p w:rsidR="00E401CF" w:rsidRDefault="00F83941">
      <w:pPr>
        <w:rPr>
          <w:b/>
          <w:sz w:val="24"/>
          <w:szCs w:val="24"/>
          <w:u w:val="single"/>
        </w:rPr>
      </w:pPr>
      <w:r>
        <w:rPr>
          <w:b/>
          <w:noProof/>
          <w:sz w:val="24"/>
          <w:szCs w:val="24"/>
          <w:u w:val="single"/>
        </w:rPr>
        <w:lastRenderedPageBreak/>
        <w:drawing>
          <wp:inline distT="0" distB="0" distL="0" distR="0">
            <wp:extent cx="5943600" cy="7834630"/>
            <wp:effectExtent l="0" t="0" r="0" b="0"/>
            <wp:docPr id="313" name="image54.jpg" descr="A picture containing person, indoor, sitt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jpg" descr="A picture containing person, indoor, sitting, table&#10;&#10;Description automatically generated"/>
                    <pic:cNvPicPr preferRelativeResize="0"/>
                  </pic:nvPicPr>
                  <pic:blipFill>
                    <a:blip r:embed="rId111"/>
                    <a:srcRect/>
                    <a:stretch>
                      <a:fillRect/>
                    </a:stretch>
                  </pic:blipFill>
                  <pic:spPr>
                    <a:xfrm>
                      <a:off x="0" y="0"/>
                      <a:ext cx="5943600" cy="7834630"/>
                    </a:xfrm>
                    <a:prstGeom prst="rect">
                      <a:avLst/>
                    </a:prstGeom>
                    <a:ln/>
                  </pic:spPr>
                </pic:pic>
              </a:graphicData>
            </a:graphic>
          </wp:inline>
        </w:drawing>
      </w:r>
    </w:p>
    <w:p w:rsidR="00E401CF" w:rsidRDefault="00F83941">
      <w:pPr>
        <w:rPr>
          <w:b/>
          <w:sz w:val="24"/>
          <w:szCs w:val="24"/>
          <w:u w:val="single"/>
        </w:rPr>
      </w:pPr>
      <w:r>
        <w:rPr>
          <w:b/>
          <w:sz w:val="24"/>
          <w:szCs w:val="24"/>
          <w:u w:val="single"/>
        </w:rPr>
        <w:t>Student Critique with Marionette</w:t>
      </w:r>
      <w:r>
        <w:br w:type="page"/>
      </w:r>
    </w:p>
    <w:p w:rsidR="00E401CF" w:rsidRDefault="00F83941">
      <w:pPr>
        <w:spacing w:after="0"/>
        <w:jc w:val="center"/>
      </w:pPr>
      <w:r>
        <w:lastRenderedPageBreak/>
        <w:t>Bibliography</w:t>
      </w:r>
    </w:p>
    <w:p w:rsidR="00E401CF" w:rsidRDefault="00E401CF">
      <w:pPr>
        <w:spacing w:after="0"/>
        <w:jc w:val="center"/>
      </w:pPr>
    </w:p>
    <w:p w:rsidR="00E401CF" w:rsidRDefault="00F83941">
      <w:pPr>
        <w:spacing w:after="0"/>
      </w:pPr>
      <w:r>
        <w:t xml:space="preserve">Clairmont, C; </w:t>
      </w:r>
      <w:proofErr w:type="spellStart"/>
      <w:r>
        <w:t>Earling</w:t>
      </w:r>
      <w:proofErr w:type="spellEnd"/>
      <w:r>
        <w:t xml:space="preserve">, D. M; </w:t>
      </w:r>
      <w:proofErr w:type="spellStart"/>
      <w:r>
        <w:t>Taafee</w:t>
      </w:r>
      <w:proofErr w:type="spellEnd"/>
      <w:r>
        <w:t xml:space="preserve">, R. &amp; </w:t>
      </w:r>
      <w:proofErr w:type="spellStart"/>
      <w:r>
        <w:t>Glueckert</w:t>
      </w:r>
      <w:proofErr w:type="spellEnd"/>
      <w:r>
        <w:t xml:space="preserve">, S.  (n.d.). </w:t>
      </w:r>
      <w:r>
        <w:rPr>
          <w:i/>
        </w:rPr>
        <w:t xml:space="preserve">Native perspectives on the trail: A </w:t>
      </w:r>
      <w:r>
        <w:rPr>
          <w:i/>
        </w:rPr>
        <w:tab/>
        <w:t xml:space="preserve">contemporary American Indian art portfolio. </w:t>
      </w:r>
      <w:r>
        <w:t>Missoula, MT: Missoula Art Museum.</w:t>
      </w:r>
    </w:p>
    <w:p w:rsidR="00E401CF" w:rsidRDefault="00F83941">
      <w:pPr>
        <w:spacing w:after="0"/>
      </w:pPr>
      <w:r>
        <w:tab/>
        <w:t xml:space="preserve"> ISBN: 0974613711</w:t>
      </w:r>
    </w:p>
    <w:p w:rsidR="00E401CF" w:rsidRDefault="00E401CF">
      <w:pPr>
        <w:spacing w:after="0"/>
      </w:pPr>
    </w:p>
    <w:p w:rsidR="00E401CF" w:rsidRDefault="00F83941">
      <w:pPr>
        <w:spacing w:after="0"/>
        <w:rPr>
          <w:i/>
        </w:rPr>
      </w:pPr>
      <w:proofErr w:type="spellStart"/>
      <w:r>
        <w:t>Gair</w:t>
      </w:r>
      <w:proofErr w:type="spellEnd"/>
      <w:r>
        <w:t xml:space="preserve">, A. (Ed.). (1995). </w:t>
      </w:r>
      <w:r>
        <w:rPr>
          <w:i/>
        </w:rPr>
        <w:t xml:space="preserve">Artist’s manual: A completed guide to painting and drawing materials and </w:t>
      </w:r>
      <w:r>
        <w:rPr>
          <w:i/>
        </w:rPr>
        <w:tab/>
        <w:t xml:space="preserve">techniques. </w:t>
      </w:r>
      <w:r>
        <w:t>San Francisco: Chronicle Books.</w:t>
      </w:r>
      <w:r>
        <w:rPr>
          <w:i/>
        </w:rPr>
        <w:t xml:space="preserve"> </w:t>
      </w:r>
    </w:p>
    <w:p w:rsidR="00E401CF" w:rsidRDefault="00F83941">
      <w:pPr>
        <w:spacing w:after="0"/>
      </w:pPr>
      <w:r>
        <w:tab/>
        <w:t>ISBN: 0811813770</w:t>
      </w:r>
    </w:p>
    <w:p w:rsidR="00E401CF" w:rsidRDefault="00E401CF">
      <w:pPr>
        <w:spacing w:after="0"/>
      </w:pPr>
    </w:p>
    <w:p w:rsidR="00E401CF" w:rsidRDefault="00F83941">
      <w:pPr>
        <w:spacing w:after="0"/>
      </w:pPr>
      <w:r>
        <w:t xml:space="preserve">Kemp, M. (Ed.). (2000). </w:t>
      </w:r>
      <w:r>
        <w:rPr>
          <w:i/>
        </w:rPr>
        <w:t xml:space="preserve">The Oxford history of western art. </w:t>
      </w:r>
      <w:r>
        <w:t>Oxford: Oxford University Press.</w:t>
      </w:r>
    </w:p>
    <w:p w:rsidR="00E401CF" w:rsidRDefault="00F83941">
      <w:pPr>
        <w:spacing w:after="0"/>
      </w:pPr>
      <w:r>
        <w:tab/>
        <w:t>ISBN: 0198600127</w:t>
      </w:r>
    </w:p>
    <w:p w:rsidR="00E401CF" w:rsidRDefault="00E401CF">
      <w:pPr>
        <w:spacing w:after="0"/>
      </w:pPr>
    </w:p>
    <w:p w:rsidR="00E401CF" w:rsidRDefault="00F83941">
      <w:pPr>
        <w:spacing w:after="0"/>
      </w:pPr>
      <w:r>
        <w:t>Lucie-Smith, E. (1984). D</w:t>
      </w:r>
      <w:r>
        <w:rPr>
          <w:i/>
        </w:rPr>
        <w:t xml:space="preserve">ictionary of art terms. </w:t>
      </w:r>
      <w:r>
        <w:t xml:space="preserve"> London: Thames and Hudson. </w:t>
      </w:r>
    </w:p>
    <w:p w:rsidR="00E401CF" w:rsidRDefault="00F83941">
      <w:pPr>
        <w:spacing w:after="0"/>
      </w:pPr>
      <w:r>
        <w:tab/>
        <w:t>ISBN: 0500202222</w:t>
      </w:r>
    </w:p>
    <w:p w:rsidR="00E401CF" w:rsidRDefault="00E401CF">
      <w:pPr>
        <w:spacing w:after="0"/>
      </w:pPr>
    </w:p>
    <w:p w:rsidR="00E401CF" w:rsidRDefault="00F83941">
      <w:pPr>
        <w:spacing w:after="0"/>
      </w:pPr>
      <w:r>
        <w:t xml:space="preserve">Read, H. (Ed.). (1994). </w:t>
      </w:r>
      <w:r>
        <w:rPr>
          <w:i/>
        </w:rPr>
        <w:t xml:space="preserve">Dictionary of art and artists. </w:t>
      </w:r>
      <w:r>
        <w:t xml:space="preserve">London: Thames and Hudson. </w:t>
      </w:r>
    </w:p>
    <w:p w:rsidR="00E401CF" w:rsidRDefault="00F83941">
      <w:pPr>
        <w:spacing w:after="80"/>
      </w:pPr>
      <w:r>
        <w:tab/>
        <w:t>ISBN: 0500202745</w:t>
      </w:r>
    </w:p>
    <w:p w:rsidR="00E401CF" w:rsidRDefault="00E401CF">
      <w:pPr>
        <w:spacing w:before="80" w:after="240"/>
        <w:rPr>
          <w:b/>
          <w:sz w:val="24"/>
          <w:szCs w:val="24"/>
          <w:u w:val="single"/>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spacing w:before="240" w:after="240"/>
        <w:rPr>
          <w:b/>
          <w:sz w:val="24"/>
          <w:szCs w:val="24"/>
        </w:rPr>
      </w:pPr>
    </w:p>
    <w:p w:rsidR="00E401CF" w:rsidRDefault="00E401CF">
      <w:pPr>
        <w:rPr>
          <w:b/>
          <w:sz w:val="24"/>
          <w:szCs w:val="24"/>
        </w:rPr>
      </w:pPr>
    </w:p>
    <w:p w:rsidR="00E401CF" w:rsidRDefault="00F83941">
      <w:pPr>
        <w:jc w:val="center"/>
        <w:rPr>
          <w:b/>
          <w:sz w:val="24"/>
          <w:szCs w:val="24"/>
        </w:rPr>
      </w:pPr>
      <w:r>
        <w:rPr>
          <w:b/>
          <w:sz w:val="24"/>
          <w:szCs w:val="24"/>
        </w:rPr>
        <w:lastRenderedPageBreak/>
        <w:t>References &amp; Hyperlinks</w:t>
      </w:r>
    </w:p>
    <w:p w:rsidR="00E401CF" w:rsidRDefault="00F83941">
      <w:pPr>
        <w:spacing w:after="0" w:line="240" w:lineRule="auto"/>
        <w:jc w:val="center"/>
        <w:rPr>
          <w:rFonts w:ascii="Rockwell" w:eastAsia="Rockwell" w:hAnsi="Rockwell" w:cs="Rockwell"/>
          <w:b/>
          <w:color w:val="1F4E79"/>
        </w:rPr>
      </w:pPr>
      <w:r>
        <w:rPr>
          <w:rFonts w:ascii="Rockwell" w:eastAsia="Rockwell" w:hAnsi="Rockwell" w:cs="Rockwell"/>
          <w:b/>
          <w:color w:val="1F4E79"/>
        </w:rPr>
        <w:t>National Art Standards.</w:t>
      </w:r>
    </w:p>
    <w:p w:rsidR="00E401CF" w:rsidRDefault="00AB4729">
      <w:pPr>
        <w:spacing w:after="0" w:line="240" w:lineRule="auto"/>
        <w:jc w:val="center"/>
        <w:rPr>
          <w:rFonts w:ascii="Rockwell" w:eastAsia="Rockwell" w:hAnsi="Rockwell" w:cs="Rockwell"/>
          <w:b/>
          <w:color w:val="1F4E79"/>
        </w:rPr>
      </w:pPr>
      <w:hyperlink r:id="rId112">
        <w:r w:rsidR="00F83941">
          <w:rPr>
            <w:rFonts w:ascii="Rockwell" w:eastAsia="Rockwell" w:hAnsi="Rockwell" w:cs="Rockwell"/>
            <w:b/>
            <w:color w:val="0563C1"/>
            <w:u w:val="single"/>
          </w:rPr>
          <w:t>https://www.nationalartsstandards.org/sites/default/files/Visual%20Arts%20at%20a%20Glance%20-%20new%20copyright%20info.pdf</w:t>
        </w:r>
      </w:hyperlink>
    </w:p>
    <w:p w:rsidR="00E401CF" w:rsidRDefault="00E401CF">
      <w:pPr>
        <w:spacing w:after="0" w:line="240" w:lineRule="auto"/>
        <w:jc w:val="center"/>
        <w:rPr>
          <w:rFonts w:ascii="Rockwell" w:eastAsia="Rockwell" w:hAnsi="Rockwell" w:cs="Rockwell"/>
          <w:b/>
          <w:color w:val="1F4E79"/>
        </w:rPr>
      </w:pPr>
    </w:p>
    <w:p w:rsidR="00E401CF" w:rsidRDefault="00F83941">
      <w:pPr>
        <w:spacing w:after="0" w:line="240" w:lineRule="auto"/>
        <w:jc w:val="center"/>
        <w:rPr>
          <w:rFonts w:ascii="Rockwell" w:eastAsia="Rockwell" w:hAnsi="Rockwell" w:cs="Rockwell"/>
          <w:b/>
          <w:color w:val="1F4E79"/>
        </w:rPr>
      </w:pPr>
      <w:r>
        <w:rPr>
          <w:rFonts w:ascii="Rockwell" w:eastAsia="Rockwell" w:hAnsi="Rockwell" w:cs="Rockwell"/>
          <w:b/>
          <w:color w:val="1F4E79"/>
        </w:rPr>
        <w:t>Missoula County Public Schools Curriculum for the Visual Arts</w:t>
      </w:r>
    </w:p>
    <w:p w:rsidR="00E401CF" w:rsidRDefault="00AB4729">
      <w:pPr>
        <w:spacing w:after="0" w:line="240" w:lineRule="auto"/>
        <w:jc w:val="center"/>
        <w:rPr>
          <w:rFonts w:ascii="Rockwell" w:eastAsia="Rockwell" w:hAnsi="Rockwell" w:cs="Rockwell"/>
          <w:b/>
          <w:color w:val="1F4E79"/>
        </w:rPr>
      </w:pPr>
      <w:hyperlink r:id="rId113">
        <w:r w:rsidR="00F83941">
          <w:rPr>
            <w:rFonts w:ascii="Rockwell" w:eastAsia="Rockwell" w:hAnsi="Rockwell" w:cs="Rockwell"/>
            <w:b/>
            <w:color w:val="0563C1"/>
            <w:u w:val="single"/>
          </w:rPr>
          <w:t>https://www.mcpsmt.org/cms/lib/MT01001940/Centricity/Domain/959/Visual%20Arts%20Curriculum%202017.pdf</w:t>
        </w:r>
      </w:hyperlink>
    </w:p>
    <w:p w:rsidR="00E401CF" w:rsidRDefault="00E401CF">
      <w:pPr>
        <w:rPr>
          <w:b/>
          <w:sz w:val="24"/>
          <w:szCs w:val="24"/>
        </w:rPr>
      </w:pPr>
    </w:p>
    <w:p w:rsidR="00E401CF" w:rsidRDefault="00E401CF">
      <w:pPr>
        <w:jc w:val="center"/>
        <w:rPr>
          <w:b/>
          <w:sz w:val="24"/>
          <w:szCs w:val="24"/>
        </w:rPr>
      </w:pPr>
    </w:p>
    <w:p w:rsidR="00E401CF" w:rsidRDefault="00F83941">
      <w:pPr>
        <w:rPr>
          <w:b/>
          <w:sz w:val="24"/>
          <w:szCs w:val="24"/>
        </w:rPr>
      </w:pPr>
      <w:r>
        <w:rPr>
          <w:b/>
          <w:sz w:val="24"/>
          <w:szCs w:val="24"/>
        </w:rPr>
        <w:t>Elements of Art &amp; Principles of Design</w:t>
      </w:r>
    </w:p>
    <w:p w:rsidR="00E401CF" w:rsidRDefault="00AB4729">
      <w:pPr>
        <w:rPr>
          <w:b/>
          <w:sz w:val="24"/>
          <w:szCs w:val="24"/>
        </w:rPr>
      </w:pPr>
      <w:hyperlink r:id="rId114">
        <w:r w:rsidR="00F83941">
          <w:rPr>
            <w:b/>
            <w:color w:val="0563C1"/>
            <w:sz w:val="24"/>
            <w:szCs w:val="24"/>
            <w:u w:val="single"/>
          </w:rPr>
          <w:t>https://www.getty.edu/education/teachers/building_lessons/elements_art.pdf</w:t>
        </w:r>
      </w:hyperlink>
    </w:p>
    <w:p w:rsidR="00E401CF" w:rsidRDefault="00AB4729">
      <w:pPr>
        <w:rPr>
          <w:b/>
          <w:sz w:val="24"/>
          <w:szCs w:val="24"/>
        </w:rPr>
      </w:pPr>
      <w:hyperlink r:id="rId115">
        <w:r w:rsidR="00F83941">
          <w:rPr>
            <w:b/>
            <w:color w:val="0563C1"/>
            <w:sz w:val="24"/>
            <w:szCs w:val="24"/>
            <w:u w:val="single"/>
          </w:rPr>
          <w:t>https://www.getty.edu/education/teachers/building_lessons/principles_design.pdf</w:t>
        </w:r>
      </w:hyperlink>
    </w:p>
    <w:p w:rsidR="00E401CF" w:rsidRDefault="00F83941">
      <w:pPr>
        <w:rPr>
          <w:b/>
          <w:sz w:val="24"/>
          <w:szCs w:val="24"/>
        </w:rPr>
      </w:pPr>
      <w:r>
        <w:rPr>
          <w:b/>
          <w:sz w:val="24"/>
          <w:szCs w:val="24"/>
        </w:rPr>
        <w:t>Illuminated Manuscripts and Calligraphy</w:t>
      </w:r>
    </w:p>
    <w:p w:rsidR="00E401CF" w:rsidRDefault="00AB4729">
      <w:hyperlink r:id="rId116">
        <w:r w:rsidR="00F83941">
          <w:rPr>
            <w:color w:val="0563C1"/>
            <w:u w:val="single"/>
          </w:rPr>
          <w:t>https://youtu.be/HVM9qvUohO0</w:t>
        </w:r>
      </w:hyperlink>
    </w:p>
    <w:p w:rsidR="00E401CF" w:rsidRDefault="00E401CF">
      <w:pPr>
        <w:rPr>
          <w:b/>
          <w:sz w:val="24"/>
          <w:szCs w:val="24"/>
        </w:rPr>
      </w:pPr>
    </w:p>
    <w:p w:rsidR="00E401CF" w:rsidRDefault="00AB4729">
      <w:pPr>
        <w:rPr>
          <w:b/>
        </w:rPr>
      </w:pPr>
      <w:hyperlink r:id="rId117">
        <w:r w:rsidR="00F83941">
          <w:rPr>
            <w:b/>
            <w:color w:val="0563C1"/>
            <w:u w:val="single"/>
          </w:rPr>
          <w:t>http://www.bl.uk/catalogues/illuminatedmanuscripts/ILLUMIN.ASP?Size=mid&amp;IllID=22878</w:t>
        </w:r>
      </w:hyperlink>
    </w:p>
    <w:p w:rsidR="00E401CF" w:rsidRDefault="00F83941">
      <w:pPr>
        <w:rPr>
          <w:b/>
        </w:rPr>
      </w:pPr>
      <w:r>
        <w:rPr>
          <w:b/>
        </w:rPr>
        <w:t>Calligraphy Technique</w:t>
      </w:r>
    </w:p>
    <w:p w:rsidR="00E401CF" w:rsidRDefault="00E401CF">
      <w:pPr>
        <w:rPr>
          <w:b/>
        </w:rPr>
      </w:pPr>
    </w:p>
    <w:p w:rsidR="00E401CF" w:rsidRDefault="00AB4729">
      <w:hyperlink r:id="rId118">
        <w:r w:rsidR="00F83941">
          <w:rPr>
            <w:color w:val="0563C1"/>
            <w:u w:val="single"/>
          </w:rPr>
          <w:t>https://youtu.be/sBoVGqiSzr4</w:t>
        </w:r>
      </w:hyperlink>
    </w:p>
    <w:p w:rsidR="00E401CF" w:rsidRDefault="00AB4729">
      <w:hyperlink r:id="rId119">
        <w:r w:rsidR="00F83941">
          <w:rPr>
            <w:color w:val="0563C1"/>
            <w:u w:val="single"/>
          </w:rPr>
          <w:t>https://youtu.be/Rql8Qq3DMlk</w:t>
        </w:r>
      </w:hyperlink>
    </w:p>
    <w:p w:rsidR="00E401CF" w:rsidRDefault="00E401CF">
      <w:pPr>
        <w:rPr>
          <w:b/>
        </w:rPr>
      </w:pPr>
    </w:p>
    <w:p w:rsidR="00E401CF" w:rsidRDefault="00E401CF">
      <w:pPr>
        <w:rPr>
          <w:b/>
        </w:rPr>
      </w:pPr>
    </w:p>
    <w:p w:rsidR="00E401CF" w:rsidRDefault="00F83941">
      <w:pPr>
        <w:rPr>
          <w:b/>
        </w:rPr>
      </w:pPr>
      <w:r>
        <w:rPr>
          <w:b/>
        </w:rPr>
        <w:t>Colored Pencil Techniques</w:t>
      </w:r>
    </w:p>
    <w:p w:rsidR="00E401CF" w:rsidRDefault="00AB4729">
      <w:pPr>
        <w:rPr>
          <w:b/>
        </w:rPr>
      </w:pPr>
      <w:hyperlink r:id="rId120">
        <w:r w:rsidR="00F83941">
          <w:rPr>
            <w:b/>
            <w:color w:val="0563C1"/>
            <w:u w:val="single"/>
          </w:rPr>
          <w:t>https://youtu.be/P5VIfFETIe8</w:t>
        </w:r>
      </w:hyperlink>
    </w:p>
    <w:p w:rsidR="00E401CF" w:rsidRDefault="00E401CF">
      <w:pPr>
        <w:rPr>
          <w:b/>
        </w:rPr>
      </w:pPr>
    </w:p>
    <w:p w:rsidR="00E401CF" w:rsidRDefault="00F83941">
      <w:pPr>
        <w:rPr>
          <w:b/>
          <w:sz w:val="24"/>
          <w:szCs w:val="24"/>
        </w:rPr>
      </w:pPr>
      <w:r>
        <w:rPr>
          <w:b/>
          <w:sz w:val="24"/>
          <w:szCs w:val="24"/>
        </w:rPr>
        <w:t>References for symbolizing government</w:t>
      </w:r>
    </w:p>
    <w:p w:rsidR="00E401CF" w:rsidRDefault="00AB4729">
      <w:pPr>
        <w:rPr>
          <w:rFonts w:ascii="Cutive" w:eastAsia="Cutive" w:hAnsi="Cutive" w:cs="Cutive"/>
          <w:b/>
          <w:color w:val="0563C1"/>
          <w:u w:val="single"/>
        </w:rPr>
      </w:pPr>
      <w:hyperlink r:id="rId121">
        <w:r w:rsidR="00F83941">
          <w:rPr>
            <w:rFonts w:ascii="Cutive" w:eastAsia="Cutive" w:hAnsi="Cutive" w:cs="Cutive"/>
            <w:b/>
            <w:color w:val="0563C1"/>
            <w:u w:val="single"/>
          </w:rPr>
          <w:t>http://greatseal.com/symbols/arrows.html</w:t>
        </w:r>
      </w:hyperlink>
    </w:p>
    <w:p w:rsidR="00E401CF" w:rsidRDefault="00E401CF">
      <w:pPr>
        <w:rPr>
          <w:b/>
        </w:rPr>
      </w:pPr>
    </w:p>
    <w:p w:rsidR="00E401CF" w:rsidRDefault="00F83941">
      <w:pPr>
        <w:rPr>
          <w:b/>
        </w:rPr>
      </w:pPr>
      <w:r>
        <w:rPr>
          <w:b/>
        </w:rPr>
        <w:t>Practicing Painting Techniques</w:t>
      </w:r>
    </w:p>
    <w:p w:rsidR="00E401CF" w:rsidRDefault="00F83941">
      <w:pPr>
        <w:rPr>
          <w:b/>
        </w:rPr>
      </w:pPr>
      <w:r>
        <w:rPr>
          <w:b/>
        </w:rPr>
        <w:t>Stretching Watercolor Paper</w:t>
      </w:r>
    </w:p>
    <w:p w:rsidR="00E401CF" w:rsidRDefault="00AB4729">
      <w:pPr>
        <w:rPr>
          <w:b/>
        </w:rPr>
      </w:pPr>
      <w:hyperlink r:id="rId122">
        <w:r w:rsidR="00F83941">
          <w:rPr>
            <w:b/>
            <w:color w:val="0563C1"/>
            <w:u w:val="single"/>
          </w:rPr>
          <w:t>https://youtu.be/9c6OWKyYNKI</w:t>
        </w:r>
      </w:hyperlink>
    </w:p>
    <w:p w:rsidR="00E401CF" w:rsidRDefault="00F83941">
      <w:pPr>
        <w:rPr>
          <w:b/>
        </w:rPr>
      </w:pPr>
      <w:r>
        <w:rPr>
          <w:b/>
        </w:rPr>
        <w:t>Landscape Wet-on-Dry</w:t>
      </w:r>
    </w:p>
    <w:p w:rsidR="00E401CF" w:rsidRDefault="00AB4729">
      <w:pPr>
        <w:rPr>
          <w:b/>
        </w:rPr>
      </w:pPr>
      <w:hyperlink r:id="rId123">
        <w:r w:rsidR="00F83941">
          <w:rPr>
            <w:b/>
            <w:color w:val="0563C1"/>
            <w:u w:val="single"/>
          </w:rPr>
          <w:t>https://youtu.be/rADMJ82-ZoM</w:t>
        </w:r>
      </w:hyperlink>
    </w:p>
    <w:p w:rsidR="00E401CF" w:rsidRDefault="00F83941">
      <w:pPr>
        <w:rPr>
          <w:b/>
        </w:rPr>
      </w:pPr>
      <w:r>
        <w:rPr>
          <w:b/>
        </w:rPr>
        <w:t>Watercolor Techniques</w:t>
      </w:r>
    </w:p>
    <w:p w:rsidR="00E401CF" w:rsidRDefault="00AB4729">
      <w:pPr>
        <w:rPr>
          <w:b/>
        </w:rPr>
      </w:pPr>
      <w:hyperlink r:id="rId124">
        <w:r w:rsidR="00F83941">
          <w:rPr>
            <w:b/>
            <w:color w:val="0563C1"/>
            <w:u w:val="single"/>
          </w:rPr>
          <w:t>https://youtu.be/K-KYHJriivw</w:t>
        </w:r>
      </w:hyperlink>
    </w:p>
    <w:p w:rsidR="00E401CF" w:rsidRDefault="00E401CF">
      <w:pPr>
        <w:rPr>
          <w:b/>
        </w:rPr>
      </w:pPr>
    </w:p>
    <w:p w:rsidR="00E401CF" w:rsidRDefault="00F83941">
      <w:pPr>
        <w:rPr>
          <w:b/>
        </w:rPr>
      </w:pPr>
      <w:r>
        <w:rPr>
          <w:b/>
        </w:rPr>
        <w:t>Symbolizing Government</w:t>
      </w:r>
    </w:p>
    <w:p w:rsidR="00E401CF" w:rsidRDefault="00AB4729">
      <w:pPr>
        <w:jc w:val="center"/>
      </w:pPr>
      <w:hyperlink r:id="rId125">
        <w:r w:rsidR="00F83941">
          <w:rPr>
            <w:color w:val="0563C1"/>
            <w:u w:val="single"/>
          </w:rPr>
          <w:t>https://www.123rf.com/photo_61714579_declaration-of-independence-1776-on-the-back-of-a-two-dollar-bill-closeup.html</w:t>
        </w:r>
      </w:hyperlink>
    </w:p>
    <w:p w:rsidR="00E401CF" w:rsidRDefault="00AB4729">
      <w:pPr>
        <w:rPr>
          <w:rFonts w:ascii="Cutive" w:eastAsia="Cutive" w:hAnsi="Cutive" w:cs="Cutive"/>
          <w:b/>
        </w:rPr>
      </w:pPr>
      <w:hyperlink r:id="rId126">
        <w:r w:rsidR="00F83941">
          <w:rPr>
            <w:rFonts w:ascii="Cutive" w:eastAsia="Cutive" w:hAnsi="Cutive" w:cs="Cutive"/>
            <w:b/>
            <w:color w:val="0563C1"/>
            <w:u w:val="single"/>
          </w:rPr>
          <w:t>https://hs.umt.edu/nas/documents/29151 NAC Story of Flags brochure.pdf</w:t>
        </w:r>
      </w:hyperlink>
    </w:p>
    <w:p w:rsidR="00E401CF" w:rsidRDefault="00AB4729">
      <w:pPr>
        <w:rPr>
          <w:rFonts w:ascii="Cutive" w:eastAsia="Cutive" w:hAnsi="Cutive" w:cs="Cutive"/>
        </w:rPr>
      </w:pPr>
      <w:hyperlink r:id="rId127">
        <w:r w:rsidR="00F83941">
          <w:rPr>
            <w:rFonts w:ascii="Cutive" w:eastAsia="Cutive" w:hAnsi="Cutive" w:cs="Cutive"/>
            <w:color w:val="0563C1"/>
            <w:u w:val="single"/>
          </w:rPr>
          <w:t>https://www.amazon.com/New-World-Rising/dp/B07MTWZL8M/ref=sr_1_1?crid=1V9FA56SHX1TC&amp;keywords=native+america&amp;qid=1566243359&amp;s=instant-video&amp;sprefix=Native+Am,prime-instant-video,219&amp;sr=1-1</w:t>
        </w:r>
      </w:hyperlink>
    </w:p>
    <w:p w:rsidR="00E401CF" w:rsidRDefault="00F83941">
      <w:pPr>
        <w:rPr>
          <w:b/>
          <w:sz w:val="24"/>
          <w:szCs w:val="24"/>
        </w:rPr>
      </w:pPr>
      <w:r>
        <w:rPr>
          <w:b/>
          <w:sz w:val="24"/>
          <w:szCs w:val="24"/>
        </w:rPr>
        <w:t>The history of linear perspective</w:t>
      </w:r>
    </w:p>
    <w:p w:rsidR="00E401CF" w:rsidRDefault="00AB4729">
      <w:pPr>
        <w:rPr>
          <w:b/>
          <w:sz w:val="24"/>
          <w:szCs w:val="24"/>
        </w:rPr>
      </w:pPr>
      <w:hyperlink r:id="rId128">
        <w:r w:rsidR="00F83941">
          <w:rPr>
            <w:b/>
            <w:color w:val="0563C1"/>
            <w:sz w:val="24"/>
            <w:szCs w:val="24"/>
            <w:u w:val="single"/>
          </w:rPr>
          <w:t>https://www.youtube.com/watch?time_continue=3&amp;v=WQUi5Ue_fLY&amp;feature=emb_title</w:t>
        </w:r>
      </w:hyperlink>
      <w:r w:rsidR="00F83941">
        <w:rPr>
          <w:b/>
          <w:sz w:val="24"/>
          <w:szCs w:val="24"/>
        </w:rPr>
        <w:t xml:space="preserve">  </w:t>
      </w:r>
    </w:p>
    <w:p w:rsidR="00E401CF" w:rsidRDefault="00F83941">
      <w:pPr>
        <w:rPr>
          <w:b/>
          <w:sz w:val="24"/>
          <w:szCs w:val="24"/>
        </w:rPr>
      </w:pPr>
      <w:r>
        <w:rPr>
          <w:b/>
          <w:sz w:val="24"/>
          <w:szCs w:val="24"/>
        </w:rPr>
        <w:t>Mr. Hoon Instructs in one and two-point perspective</w:t>
      </w:r>
    </w:p>
    <w:p w:rsidR="00E401CF" w:rsidRDefault="00AB4729">
      <w:pPr>
        <w:rPr>
          <w:b/>
          <w:sz w:val="24"/>
          <w:szCs w:val="24"/>
        </w:rPr>
      </w:pPr>
      <w:hyperlink r:id="rId129">
        <w:r w:rsidR="00F83941">
          <w:rPr>
            <w:b/>
            <w:color w:val="0563C1"/>
            <w:sz w:val="24"/>
            <w:szCs w:val="24"/>
            <w:u w:val="single"/>
          </w:rPr>
          <w:t>https://youtu.be/mAXK7PF1XFg</w:t>
        </w:r>
      </w:hyperlink>
    </w:p>
    <w:p w:rsidR="00E401CF" w:rsidRDefault="00AB4729">
      <w:pPr>
        <w:rPr>
          <w:b/>
          <w:sz w:val="24"/>
          <w:szCs w:val="24"/>
        </w:rPr>
      </w:pPr>
      <w:hyperlink r:id="rId130">
        <w:r w:rsidR="00F83941">
          <w:rPr>
            <w:b/>
            <w:color w:val="0563C1"/>
            <w:sz w:val="24"/>
            <w:szCs w:val="24"/>
            <w:u w:val="single"/>
          </w:rPr>
          <w:t>https://youtu.be/uDswvLl7HBA</w:t>
        </w:r>
      </w:hyperlink>
    </w:p>
    <w:p w:rsidR="00E401CF" w:rsidRDefault="00AB4729">
      <w:pPr>
        <w:rPr>
          <w:b/>
          <w:sz w:val="24"/>
          <w:szCs w:val="24"/>
        </w:rPr>
      </w:pPr>
      <w:hyperlink r:id="rId131">
        <w:r w:rsidR="00F83941">
          <w:rPr>
            <w:b/>
            <w:color w:val="0563C1"/>
            <w:sz w:val="24"/>
            <w:szCs w:val="24"/>
            <w:u w:val="single"/>
          </w:rPr>
          <w:t>https://youtu.be/n45b-oF71QE</w:t>
        </w:r>
      </w:hyperlink>
    </w:p>
    <w:p w:rsidR="00E401CF" w:rsidRDefault="00F83941">
      <w:pPr>
        <w:rPr>
          <w:b/>
          <w:sz w:val="24"/>
          <w:szCs w:val="24"/>
        </w:rPr>
      </w:pPr>
      <w:r>
        <w:rPr>
          <w:b/>
          <w:sz w:val="24"/>
          <w:szCs w:val="24"/>
        </w:rPr>
        <w:t>Exploring and learning three-point perspective techniques</w:t>
      </w:r>
    </w:p>
    <w:p w:rsidR="00E401CF" w:rsidRDefault="00AB4729">
      <w:pPr>
        <w:rPr>
          <w:b/>
          <w:sz w:val="24"/>
          <w:szCs w:val="24"/>
        </w:rPr>
      </w:pPr>
      <w:hyperlink r:id="rId132">
        <w:r w:rsidR="00F83941">
          <w:rPr>
            <w:b/>
            <w:color w:val="0563C1"/>
            <w:sz w:val="24"/>
            <w:szCs w:val="24"/>
            <w:u w:val="single"/>
          </w:rPr>
          <w:t>https://youtu.be/UPNUZzfsri0</w:t>
        </w:r>
      </w:hyperlink>
    </w:p>
    <w:p w:rsidR="00E401CF" w:rsidRDefault="00AB4729">
      <w:pPr>
        <w:rPr>
          <w:b/>
          <w:sz w:val="24"/>
          <w:szCs w:val="24"/>
        </w:rPr>
      </w:pPr>
      <w:hyperlink r:id="rId133">
        <w:r w:rsidR="00F83941">
          <w:rPr>
            <w:b/>
            <w:color w:val="0563C1"/>
            <w:sz w:val="24"/>
            <w:szCs w:val="24"/>
            <w:u w:val="single"/>
          </w:rPr>
          <w:t>https://youtu.be/Umv4PjC8fjo</w:t>
        </w:r>
      </w:hyperlink>
    </w:p>
    <w:p w:rsidR="00E401CF" w:rsidRDefault="00AB4729">
      <w:pPr>
        <w:rPr>
          <w:b/>
          <w:sz w:val="24"/>
          <w:szCs w:val="24"/>
        </w:rPr>
      </w:pPr>
      <w:hyperlink r:id="rId134">
        <w:r w:rsidR="00F83941">
          <w:rPr>
            <w:b/>
            <w:color w:val="0563C1"/>
            <w:sz w:val="24"/>
            <w:szCs w:val="24"/>
            <w:u w:val="single"/>
          </w:rPr>
          <w:t>https://youtu.be/EPBaHkj753I</w:t>
        </w:r>
      </w:hyperlink>
    </w:p>
    <w:p w:rsidR="00E401CF" w:rsidRDefault="00AB4729">
      <w:pPr>
        <w:rPr>
          <w:b/>
          <w:sz w:val="24"/>
          <w:szCs w:val="24"/>
        </w:rPr>
      </w:pPr>
      <w:hyperlink r:id="rId135">
        <w:r w:rsidR="00F83941">
          <w:rPr>
            <w:b/>
            <w:color w:val="0563C1"/>
            <w:sz w:val="24"/>
            <w:szCs w:val="24"/>
            <w:u w:val="single"/>
          </w:rPr>
          <w:t>https://youtu.be/braEb5a3IuA</w:t>
        </w:r>
      </w:hyperlink>
    </w:p>
    <w:p w:rsidR="00E401CF" w:rsidRDefault="00E401CF">
      <w:pPr>
        <w:rPr>
          <w:b/>
          <w:sz w:val="24"/>
          <w:szCs w:val="24"/>
        </w:rPr>
      </w:pPr>
    </w:p>
    <w:p w:rsidR="00E401CF" w:rsidRDefault="00F83941">
      <w:pPr>
        <w:rPr>
          <w:b/>
          <w:sz w:val="24"/>
          <w:szCs w:val="24"/>
        </w:rPr>
      </w:pPr>
      <w:r>
        <w:rPr>
          <w:b/>
          <w:sz w:val="24"/>
          <w:szCs w:val="24"/>
        </w:rPr>
        <w:t>Considering dream-like surrealism &amp; surrealism in art history</w:t>
      </w:r>
    </w:p>
    <w:p w:rsidR="00E401CF" w:rsidRDefault="00E401CF">
      <w:pPr>
        <w:rPr>
          <w:b/>
          <w:sz w:val="24"/>
          <w:szCs w:val="24"/>
        </w:rPr>
      </w:pPr>
    </w:p>
    <w:p w:rsidR="00E401CF" w:rsidRDefault="00E401CF">
      <w:pPr>
        <w:rPr>
          <w:b/>
          <w:sz w:val="24"/>
          <w:szCs w:val="24"/>
        </w:rPr>
      </w:pPr>
    </w:p>
    <w:p w:rsidR="00E401CF" w:rsidRDefault="00F83941">
      <w:pPr>
        <w:spacing w:before="240" w:after="240"/>
        <w:rPr>
          <w:b/>
          <w:sz w:val="24"/>
          <w:szCs w:val="24"/>
          <w:u w:val="single"/>
        </w:rPr>
      </w:pPr>
      <w:r>
        <w:rPr>
          <w:b/>
          <w:sz w:val="24"/>
          <w:szCs w:val="24"/>
          <w:u w:val="single"/>
        </w:rPr>
        <w:t>Making a Marionette</w:t>
      </w:r>
    </w:p>
    <w:p w:rsidR="00E401CF" w:rsidRDefault="00AB4729">
      <w:pPr>
        <w:spacing w:before="240" w:after="240"/>
        <w:rPr>
          <w:b/>
          <w:sz w:val="24"/>
          <w:szCs w:val="24"/>
          <w:u w:val="single"/>
        </w:rPr>
      </w:pPr>
      <w:hyperlink r:id="rId136">
        <w:r w:rsidR="00F83941">
          <w:rPr>
            <w:b/>
            <w:color w:val="0563C1"/>
            <w:sz w:val="24"/>
            <w:szCs w:val="24"/>
            <w:u w:val="single"/>
          </w:rPr>
          <w:t>https://youtu.be/eLa2-zOr-Fg</w:t>
        </w:r>
      </w:hyperlink>
    </w:p>
    <w:p w:rsidR="00E401CF" w:rsidRDefault="00F83941">
      <w:pPr>
        <w:spacing w:before="240" w:after="240"/>
        <w:rPr>
          <w:b/>
          <w:sz w:val="24"/>
          <w:szCs w:val="24"/>
          <w:u w:val="single"/>
        </w:rPr>
      </w:pPr>
      <w:r>
        <w:rPr>
          <w:b/>
          <w:sz w:val="24"/>
          <w:szCs w:val="24"/>
          <w:u w:val="single"/>
        </w:rPr>
        <w:t>Making a Shadow Puppet</w:t>
      </w:r>
    </w:p>
    <w:p w:rsidR="00E401CF" w:rsidRDefault="00AB4729">
      <w:pPr>
        <w:spacing w:before="240" w:after="240"/>
        <w:rPr>
          <w:b/>
          <w:sz w:val="24"/>
          <w:szCs w:val="24"/>
          <w:u w:val="single"/>
        </w:rPr>
      </w:pPr>
      <w:hyperlink r:id="rId137">
        <w:r w:rsidR="00F83941">
          <w:rPr>
            <w:b/>
            <w:color w:val="0563C1"/>
            <w:sz w:val="24"/>
            <w:szCs w:val="24"/>
            <w:u w:val="single"/>
          </w:rPr>
          <w:t>https://youtu.be/KKeL6A9AAok</w:t>
        </w:r>
      </w:hyperlink>
    </w:p>
    <w:p w:rsidR="00E401CF" w:rsidRDefault="00F83941">
      <w:pPr>
        <w:spacing w:before="240" w:after="240"/>
        <w:rPr>
          <w:b/>
          <w:sz w:val="24"/>
          <w:szCs w:val="24"/>
          <w:u w:val="single"/>
        </w:rPr>
      </w:pPr>
      <w:r>
        <w:rPr>
          <w:b/>
          <w:sz w:val="24"/>
          <w:szCs w:val="24"/>
          <w:u w:val="single"/>
        </w:rPr>
        <w:t>Shadow Puppet Tradition</w:t>
      </w:r>
    </w:p>
    <w:p w:rsidR="00E401CF" w:rsidRDefault="00AB4729">
      <w:pPr>
        <w:spacing w:before="240" w:after="240"/>
        <w:rPr>
          <w:b/>
          <w:sz w:val="24"/>
          <w:szCs w:val="24"/>
          <w:u w:val="single"/>
        </w:rPr>
      </w:pPr>
      <w:hyperlink r:id="rId138">
        <w:r w:rsidR="00F83941">
          <w:rPr>
            <w:b/>
            <w:color w:val="0563C1"/>
            <w:sz w:val="24"/>
            <w:szCs w:val="24"/>
            <w:u w:val="single"/>
          </w:rPr>
          <w:t>https://youtu.be/8-mzqxZNp2g</w:t>
        </w:r>
      </w:hyperlink>
    </w:p>
    <w:p w:rsidR="00E401CF" w:rsidRDefault="00E401CF">
      <w:pPr>
        <w:spacing w:before="240" w:after="240"/>
        <w:rPr>
          <w:b/>
          <w:sz w:val="24"/>
          <w:szCs w:val="24"/>
        </w:rPr>
      </w:pPr>
    </w:p>
    <w:p w:rsidR="00E401CF" w:rsidRDefault="00F83941">
      <w:pPr>
        <w:spacing w:before="240" w:after="240"/>
        <w:rPr>
          <w:b/>
          <w:sz w:val="24"/>
          <w:szCs w:val="24"/>
        </w:rPr>
      </w:pPr>
      <w:r>
        <w:rPr>
          <w:b/>
          <w:sz w:val="24"/>
          <w:szCs w:val="24"/>
        </w:rPr>
        <w:t xml:space="preserve">   </w:t>
      </w:r>
    </w:p>
    <w:p w:rsidR="00E401CF" w:rsidRDefault="00E401CF">
      <w:pPr>
        <w:rPr>
          <w:b/>
          <w:sz w:val="24"/>
          <w:szCs w:val="24"/>
        </w:rPr>
      </w:pPr>
    </w:p>
    <w:p w:rsidR="00E401CF" w:rsidRDefault="00E401CF">
      <w:pPr>
        <w:rPr>
          <w:b/>
          <w:sz w:val="24"/>
          <w:szCs w:val="24"/>
        </w:rPr>
      </w:pPr>
    </w:p>
    <w:sectPr w:rsidR="00E401CF">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4729" w:rsidRDefault="00AB4729">
      <w:pPr>
        <w:spacing w:after="0" w:line="240" w:lineRule="auto"/>
      </w:pPr>
      <w:r>
        <w:separator/>
      </w:r>
    </w:p>
  </w:endnote>
  <w:endnote w:type="continuationSeparator" w:id="0">
    <w:p w:rsidR="00AB4729" w:rsidRDefault="00AB47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Noto San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Federo">
    <w:altName w:val="Calibri"/>
    <w:charset w:val="00"/>
    <w:family w:val="auto"/>
    <w:pitch w:val="default"/>
  </w:font>
  <w:font w:name="Rockwell">
    <w:panose1 w:val="02060603020205020403"/>
    <w:charset w:val="00"/>
    <w:family w:val="roman"/>
    <w:pitch w:val="variable"/>
    <w:sig w:usb0="00000003" w:usb1="00000000" w:usb2="00000000" w:usb3="00000000" w:csb0="00000001" w:csb1="00000000"/>
  </w:font>
  <w:font w:name="Helvetica Neue">
    <w:altName w:val="Arial"/>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rimo">
    <w:altName w:val="Calibri"/>
    <w:charset w:val="00"/>
    <w:family w:val="auto"/>
    <w:pitch w:val="default"/>
  </w:font>
  <w:font w:name="Helvetica">
    <w:panose1 w:val="020B0604020202020204"/>
    <w:charset w:val="00"/>
    <w:family w:val="swiss"/>
    <w:pitch w:val="variable"/>
    <w:sig w:usb0="00000003" w:usb1="00000000" w:usb2="00000000" w:usb3="00000000" w:csb0="00000001" w:csb1="00000000"/>
  </w:font>
  <w:font w:name="Cutive">
    <w:altName w:val="Calibri"/>
    <w:charset w:val="00"/>
    <w:family w:val="auto"/>
    <w:pitch w:val="default"/>
  </w:font>
  <w:font w:name="Roboto">
    <w:altName w:val="Arial"/>
    <w:charset w:val="00"/>
    <w:family w:val="auto"/>
    <w:pitch w:val="default"/>
  </w:font>
  <w:font w:name="Libre Baskerville">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105B" w:rsidRDefault="00AF105B">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rsidR="00AF105B" w:rsidRDefault="00AF105B">
    <w:pPr>
      <w:pBdr>
        <w:top w:val="nil"/>
        <w:left w:val="nil"/>
        <w:bottom w:val="nil"/>
        <w:right w:val="nil"/>
        <w:between w:val="nil"/>
      </w:pBdr>
      <w:tabs>
        <w:tab w:val="center" w:pos="4680"/>
        <w:tab w:val="right" w:pos="9360"/>
      </w:tabs>
      <w:spacing w:after="0" w:line="240" w:lineRule="auto"/>
      <w:ind w:right="360"/>
      <w:jc w:val="right"/>
      <w:rPr>
        <w:color w:val="000000"/>
      </w:rPr>
    </w:pPr>
    <w:r>
      <w:rPr>
        <w:color w:val="000000"/>
      </w:rPr>
      <w:fldChar w:fldCharType="begin"/>
    </w:r>
    <w:r>
      <w:rPr>
        <w:color w:val="000000"/>
      </w:rPr>
      <w:instrText>PAGE</w:instrText>
    </w:r>
    <w:r>
      <w:rPr>
        <w:color w:val="000000"/>
      </w:rPr>
      <w:fldChar w:fldCharType="end"/>
    </w:r>
  </w:p>
  <w:p w:rsidR="00AF105B" w:rsidRDefault="00AF105B">
    <w:pPr>
      <w:pBdr>
        <w:top w:val="nil"/>
        <w:left w:val="nil"/>
        <w:bottom w:val="nil"/>
        <w:right w:val="nil"/>
        <w:between w:val="nil"/>
      </w:pBdr>
      <w:tabs>
        <w:tab w:val="center" w:pos="4680"/>
        <w:tab w:val="right" w:pos="9360"/>
      </w:tabs>
      <w:spacing w:after="0" w:line="240" w:lineRule="auto"/>
      <w:ind w:right="360"/>
      <w:jc w:val="right"/>
      <w:rPr>
        <w:color w:val="000000"/>
      </w:rPr>
    </w:pPr>
    <w:r>
      <w:rPr>
        <w:color w:val="000000"/>
      </w:rPr>
      <w:fldChar w:fldCharType="begin"/>
    </w:r>
    <w:r>
      <w:rPr>
        <w:color w:val="000000"/>
      </w:rPr>
      <w:instrText>PAGE</w:instrText>
    </w:r>
    <w:r>
      <w:rPr>
        <w:color w:val="000000"/>
      </w:rPr>
      <w:fldChar w:fldCharType="end"/>
    </w:r>
  </w:p>
  <w:p w:rsidR="00AF105B" w:rsidRDefault="00AF105B">
    <w:pPr>
      <w:pBdr>
        <w:top w:val="nil"/>
        <w:left w:val="nil"/>
        <w:bottom w:val="nil"/>
        <w:right w:val="nil"/>
        <w:between w:val="nil"/>
      </w:pBdr>
      <w:tabs>
        <w:tab w:val="center" w:pos="4680"/>
        <w:tab w:val="right" w:pos="9360"/>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105B" w:rsidRDefault="00AF105B">
    <w:pPr>
      <w:pBdr>
        <w:top w:val="nil"/>
        <w:left w:val="nil"/>
        <w:bottom w:val="nil"/>
        <w:right w:val="nil"/>
        <w:between w:val="nil"/>
      </w:pBdr>
      <w:tabs>
        <w:tab w:val="center" w:pos="4680"/>
        <w:tab w:val="right" w:pos="9360"/>
      </w:tabs>
      <w:spacing w:after="0" w:line="240" w:lineRule="auto"/>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105B" w:rsidRDefault="00AF105B">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5</w:t>
    </w:r>
    <w:r>
      <w:rPr>
        <w:color w:val="000000"/>
      </w:rPr>
      <w:fldChar w:fldCharType="end"/>
    </w:r>
  </w:p>
  <w:p w:rsidR="00AF105B" w:rsidRDefault="00AF105B">
    <w:pPr>
      <w:pBdr>
        <w:top w:val="nil"/>
        <w:left w:val="nil"/>
        <w:bottom w:val="nil"/>
        <w:right w:val="nil"/>
        <w:between w:val="nil"/>
      </w:pBdr>
      <w:tabs>
        <w:tab w:val="center" w:pos="4680"/>
        <w:tab w:val="right" w:pos="9360"/>
      </w:tabs>
      <w:spacing w:after="0" w:line="240" w:lineRule="auto"/>
      <w:ind w:right="360"/>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105B" w:rsidRDefault="00AF105B">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6</w:t>
    </w:r>
    <w:r>
      <w:rPr>
        <w:color w:val="000000"/>
      </w:rPr>
      <w:fldChar w:fldCharType="end"/>
    </w:r>
  </w:p>
  <w:p w:rsidR="00AF105B" w:rsidRDefault="00AF105B">
    <w:pPr>
      <w:pBdr>
        <w:top w:val="nil"/>
        <w:left w:val="nil"/>
        <w:bottom w:val="nil"/>
        <w:right w:val="nil"/>
        <w:between w:val="nil"/>
      </w:pBdr>
      <w:tabs>
        <w:tab w:val="center" w:pos="4680"/>
        <w:tab w:val="right" w:pos="9360"/>
      </w:tabs>
      <w:spacing w:after="0" w:line="240" w:lineRule="auto"/>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4729" w:rsidRDefault="00AB4729">
      <w:pPr>
        <w:spacing w:after="0" w:line="240" w:lineRule="auto"/>
      </w:pPr>
      <w:r>
        <w:separator/>
      </w:r>
    </w:p>
  </w:footnote>
  <w:footnote w:type="continuationSeparator" w:id="0">
    <w:p w:rsidR="00AB4729" w:rsidRDefault="00AB47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384890"/>
    <w:multiLevelType w:val="multilevel"/>
    <w:tmpl w:val="DE0CF5D2"/>
    <w:lvl w:ilvl="0">
      <w:start w:val="1"/>
      <w:numFmt w:val="bullet"/>
      <w:lvlText w:val="●"/>
      <w:lvlJc w:val="left"/>
      <w:pPr>
        <w:ind w:left="360" w:hanging="360"/>
      </w:pPr>
      <w:rPr>
        <w:rFonts w:ascii="Arial" w:eastAsia="Arial" w:hAnsi="Arial" w:cs="Arial"/>
      </w:rPr>
    </w:lvl>
    <w:lvl w:ilvl="1">
      <w:start w:val="1"/>
      <w:numFmt w:val="bullet"/>
      <w:lvlText w:val="○"/>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1" w15:restartNumberingAfterBreak="0">
    <w:nsid w:val="09C03D3A"/>
    <w:multiLevelType w:val="multilevel"/>
    <w:tmpl w:val="3C02A390"/>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 w15:restartNumberingAfterBreak="0">
    <w:nsid w:val="13EE34D8"/>
    <w:multiLevelType w:val="multilevel"/>
    <w:tmpl w:val="24C4CAC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6311A02"/>
    <w:multiLevelType w:val="multilevel"/>
    <w:tmpl w:val="D9260D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A334C0C"/>
    <w:multiLevelType w:val="multilevel"/>
    <w:tmpl w:val="6E8AFBA0"/>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5" w15:restartNumberingAfterBreak="0">
    <w:nsid w:val="1B293B26"/>
    <w:multiLevelType w:val="multilevel"/>
    <w:tmpl w:val="D286D49A"/>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6" w15:restartNumberingAfterBreak="0">
    <w:nsid w:val="1E2C2E09"/>
    <w:multiLevelType w:val="multilevel"/>
    <w:tmpl w:val="92CC299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7" w15:restartNumberingAfterBreak="0">
    <w:nsid w:val="223C18C9"/>
    <w:multiLevelType w:val="multilevel"/>
    <w:tmpl w:val="0624DE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5852B5B"/>
    <w:multiLevelType w:val="multilevel"/>
    <w:tmpl w:val="DE5CF9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75A4F45"/>
    <w:multiLevelType w:val="multilevel"/>
    <w:tmpl w:val="94E0BCC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0" w15:restartNumberingAfterBreak="0">
    <w:nsid w:val="2C4A50AA"/>
    <w:multiLevelType w:val="multilevel"/>
    <w:tmpl w:val="C592FE7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1" w15:restartNumberingAfterBreak="0">
    <w:nsid w:val="2C9A59B5"/>
    <w:multiLevelType w:val="multilevel"/>
    <w:tmpl w:val="99D4DFA0"/>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2" w15:restartNumberingAfterBreak="0">
    <w:nsid w:val="2CA6190A"/>
    <w:multiLevelType w:val="multilevel"/>
    <w:tmpl w:val="882437F6"/>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13" w15:restartNumberingAfterBreak="0">
    <w:nsid w:val="34277505"/>
    <w:multiLevelType w:val="multilevel"/>
    <w:tmpl w:val="496C17C6"/>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4" w15:restartNumberingAfterBreak="0">
    <w:nsid w:val="3767191B"/>
    <w:multiLevelType w:val="multilevel"/>
    <w:tmpl w:val="8E4C74DC"/>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5" w15:restartNumberingAfterBreak="0">
    <w:nsid w:val="43F127BB"/>
    <w:multiLevelType w:val="multilevel"/>
    <w:tmpl w:val="EF9829F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6" w15:restartNumberingAfterBreak="0">
    <w:nsid w:val="4BC1603A"/>
    <w:multiLevelType w:val="multilevel"/>
    <w:tmpl w:val="C41E59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CE105FA"/>
    <w:multiLevelType w:val="multilevel"/>
    <w:tmpl w:val="FDCE782E"/>
    <w:lvl w:ilvl="0">
      <w:start w:val="1"/>
      <w:numFmt w:val="decimal"/>
      <w:lvlText w:val="%1."/>
      <w:lvlJc w:val="left"/>
      <w:pPr>
        <w:ind w:left="63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F4D088F"/>
    <w:multiLevelType w:val="multilevel"/>
    <w:tmpl w:val="FCC48C3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9" w15:restartNumberingAfterBreak="0">
    <w:nsid w:val="5EFF2361"/>
    <w:multiLevelType w:val="multilevel"/>
    <w:tmpl w:val="0F90887A"/>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0" w15:restartNumberingAfterBreak="0">
    <w:nsid w:val="61070AC5"/>
    <w:multiLevelType w:val="multilevel"/>
    <w:tmpl w:val="D082BF50"/>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21" w15:restartNumberingAfterBreak="0">
    <w:nsid w:val="64387821"/>
    <w:multiLevelType w:val="multilevel"/>
    <w:tmpl w:val="C4D8091A"/>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22" w15:restartNumberingAfterBreak="0">
    <w:nsid w:val="699E20AE"/>
    <w:multiLevelType w:val="multilevel"/>
    <w:tmpl w:val="D4A201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6A4C37A0"/>
    <w:multiLevelType w:val="multilevel"/>
    <w:tmpl w:val="43BE3CB6"/>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24" w15:restartNumberingAfterBreak="0">
    <w:nsid w:val="6C264C10"/>
    <w:multiLevelType w:val="multilevel"/>
    <w:tmpl w:val="7CA2DDFE"/>
    <w:lvl w:ilvl="0">
      <w:start w:val="1"/>
      <w:numFmt w:val="bullet"/>
      <w:lvlText w:val="❖"/>
      <w:lvlJc w:val="left"/>
      <w:pPr>
        <w:ind w:left="360" w:hanging="360"/>
      </w:pPr>
      <w:rPr>
        <w:rFonts w:ascii="Noto Sans" w:eastAsia="Noto Sans" w:hAnsi="Noto Sans" w:cs="Noto Sans"/>
      </w:rPr>
    </w:lvl>
    <w:lvl w:ilvl="1">
      <w:start w:val="1"/>
      <w:numFmt w:val="bullet"/>
      <w:lvlText w:val="⮚"/>
      <w:lvlJc w:val="left"/>
      <w:pPr>
        <w:ind w:left="720" w:hanging="360"/>
      </w:pPr>
      <w:rPr>
        <w:rFonts w:ascii="Noto Sans" w:eastAsia="Noto Sans" w:hAnsi="Noto Sans" w:cs="Noto Sans"/>
      </w:rPr>
    </w:lvl>
    <w:lvl w:ilvl="2">
      <w:start w:val="1"/>
      <w:numFmt w:val="bullet"/>
      <w:lvlText w:val="▪"/>
      <w:lvlJc w:val="left"/>
      <w:pPr>
        <w:ind w:left="1080" w:hanging="360"/>
      </w:pPr>
      <w:rPr>
        <w:rFonts w:ascii="Noto Sans" w:eastAsia="Noto Sans" w:hAnsi="Noto Sans" w:cs="Noto Sans"/>
      </w:rPr>
    </w:lvl>
    <w:lvl w:ilvl="3">
      <w:start w:val="1"/>
      <w:numFmt w:val="bullet"/>
      <w:lvlText w:val="●"/>
      <w:lvlJc w:val="left"/>
      <w:pPr>
        <w:ind w:left="1440" w:hanging="360"/>
      </w:pPr>
      <w:rPr>
        <w:rFonts w:ascii="Noto Sans" w:eastAsia="Noto Sans" w:hAnsi="Noto Sans" w:cs="Noto Sans"/>
      </w:rPr>
    </w:lvl>
    <w:lvl w:ilvl="4">
      <w:start w:val="1"/>
      <w:numFmt w:val="bullet"/>
      <w:lvlText w:val="♦"/>
      <w:lvlJc w:val="left"/>
      <w:pPr>
        <w:ind w:left="1800" w:hanging="360"/>
      </w:pPr>
      <w:rPr>
        <w:rFonts w:ascii="Noto Sans" w:eastAsia="Noto Sans" w:hAnsi="Noto Sans" w:cs="Noto Sans"/>
      </w:rPr>
    </w:lvl>
    <w:lvl w:ilvl="5">
      <w:start w:val="1"/>
      <w:numFmt w:val="bullet"/>
      <w:lvlText w:val="⮚"/>
      <w:lvlJc w:val="left"/>
      <w:pPr>
        <w:ind w:left="2160" w:hanging="360"/>
      </w:pPr>
      <w:rPr>
        <w:rFonts w:ascii="Noto Sans" w:eastAsia="Noto Sans" w:hAnsi="Noto Sans" w:cs="Noto Sans"/>
      </w:rPr>
    </w:lvl>
    <w:lvl w:ilvl="6">
      <w:start w:val="1"/>
      <w:numFmt w:val="bullet"/>
      <w:lvlText w:val="▪"/>
      <w:lvlJc w:val="left"/>
      <w:pPr>
        <w:ind w:left="2520" w:hanging="360"/>
      </w:pPr>
      <w:rPr>
        <w:rFonts w:ascii="Noto Sans" w:eastAsia="Noto Sans" w:hAnsi="Noto Sans" w:cs="Noto Sans"/>
      </w:rPr>
    </w:lvl>
    <w:lvl w:ilvl="7">
      <w:start w:val="1"/>
      <w:numFmt w:val="bullet"/>
      <w:lvlText w:val="●"/>
      <w:lvlJc w:val="left"/>
      <w:pPr>
        <w:ind w:left="2880" w:hanging="360"/>
      </w:pPr>
      <w:rPr>
        <w:rFonts w:ascii="Noto Sans" w:eastAsia="Noto Sans" w:hAnsi="Noto Sans" w:cs="Noto Sans"/>
      </w:rPr>
    </w:lvl>
    <w:lvl w:ilvl="8">
      <w:start w:val="1"/>
      <w:numFmt w:val="bullet"/>
      <w:lvlText w:val="♦"/>
      <w:lvlJc w:val="left"/>
      <w:pPr>
        <w:ind w:left="3240" w:hanging="360"/>
      </w:pPr>
      <w:rPr>
        <w:rFonts w:ascii="Noto Sans" w:eastAsia="Noto Sans" w:hAnsi="Noto Sans" w:cs="Noto Sans"/>
      </w:rPr>
    </w:lvl>
  </w:abstractNum>
  <w:abstractNum w:abstractNumId="25" w15:restartNumberingAfterBreak="0">
    <w:nsid w:val="6C6950ED"/>
    <w:multiLevelType w:val="multilevel"/>
    <w:tmpl w:val="A0E85A84"/>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6" w15:restartNumberingAfterBreak="0">
    <w:nsid w:val="6FC76976"/>
    <w:multiLevelType w:val="multilevel"/>
    <w:tmpl w:val="4C384DB6"/>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27" w15:restartNumberingAfterBreak="0">
    <w:nsid w:val="761E2CDA"/>
    <w:multiLevelType w:val="multilevel"/>
    <w:tmpl w:val="BDCCCA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80409FE"/>
    <w:multiLevelType w:val="multilevel"/>
    <w:tmpl w:val="274878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9D7768A"/>
    <w:multiLevelType w:val="multilevel"/>
    <w:tmpl w:val="B964C656"/>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30" w15:restartNumberingAfterBreak="0">
    <w:nsid w:val="7BC7659F"/>
    <w:multiLevelType w:val="multilevel"/>
    <w:tmpl w:val="7C96E672"/>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num w:numId="1">
    <w:abstractNumId w:val="27"/>
  </w:num>
  <w:num w:numId="2">
    <w:abstractNumId w:val="6"/>
  </w:num>
  <w:num w:numId="3">
    <w:abstractNumId w:val="3"/>
  </w:num>
  <w:num w:numId="4">
    <w:abstractNumId w:val="19"/>
  </w:num>
  <w:num w:numId="5">
    <w:abstractNumId w:val="1"/>
  </w:num>
  <w:num w:numId="6">
    <w:abstractNumId w:val="5"/>
  </w:num>
  <w:num w:numId="7">
    <w:abstractNumId w:val="16"/>
  </w:num>
  <w:num w:numId="8">
    <w:abstractNumId w:val="11"/>
  </w:num>
  <w:num w:numId="9">
    <w:abstractNumId w:val="15"/>
  </w:num>
  <w:num w:numId="10">
    <w:abstractNumId w:val="13"/>
  </w:num>
  <w:num w:numId="11">
    <w:abstractNumId w:val="9"/>
  </w:num>
  <w:num w:numId="12">
    <w:abstractNumId w:val="24"/>
  </w:num>
  <w:num w:numId="13">
    <w:abstractNumId w:val="0"/>
  </w:num>
  <w:num w:numId="14">
    <w:abstractNumId w:val="4"/>
  </w:num>
  <w:num w:numId="15">
    <w:abstractNumId w:val="26"/>
  </w:num>
  <w:num w:numId="16">
    <w:abstractNumId w:val="20"/>
  </w:num>
  <w:num w:numId="17">
    <w:abstractNumId w:val="23"/>
  </w:num>
  <w:num w:numId="18">
    <w:abstractNumId w:val="18"/>
  </w:num>
  <w:num w:numId="19">
    <w:abstractNumId w:val="10"/>
  </w:num>
  <w:num w:numId="20">
    <w:abstractNumId w:val="29"/>
  </w:num>
  <w:num w:numId="21">
    <w:abstractNumId w:val="12"/>
  </w:num>
  <w:num w:numId="22">
    <w:abstractNumId w:val="2"/>
  </w:num>
  <w:num w:numId="23">
    <w:abstractNumId w:val="30"/>
  </w:num>
  <w:num w:numId="24">
    <w:abstractNumId w:val="8"/>
  </w:num>
  <w:num w:numId="25">
    <w:abstractNumId w:val="22"/>
  </w:num>
  <w:num w:numId="26">
    <w:abstractNumId w:val="7"/>
  </w:num>
  <w:num w:numId="27">
    <w:abstractNumId w:val="21"/>
  </w:num>
  <w:num w:numId="28">
    <w:abstractNumId w:val="17"/>
  </w:num>
  <w:num w:numId="29">
    <w:abstractNumId w:val="25"/>
  </w:num>
  <w:num w:numId="30">
    <w:abstractNumId w:val="28"/>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01CF"/>
    <w:rsid w:val="001206FD"/>
    <w:rsid w:val="0013427F"/>
    <w:rsid w:val="001B0F63"/>
    <w:rsid w:val="00410A8F"/>
    <w:rsid w:val="00551CC4"/>
    <w:rsid w:val="00952DB0"/>
    <w:rsid w:val="00AB4729"/>
    <w:rsid w:val="00AF105B"/>
    <w:rsid w:val="00E401CF"/>
    <w:rsid w:val="00F839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4CEBC16-01F6-49AC-99F4-B7AEA6D2B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6084B"/>
    <w:pPr>
      <w:keepNext/>
      <w:spacing w:before="240" w:after="60" w:line="240" w:lineRule="auto"/>
      <w:outlineLvl w:val="0"/>
    </w:pPr>
    <w:rPr>
      <w:rFonts w:eastAsia="MS Gothic" w:cs="Times New Roman"/>
      <w:b/>
      <w:bCs/>
      <w:kern w:val="32"/>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2B7750"/>
    <w:pPr>
      <w:ind w:left="720"/>
      <w:contextualSpacing/>
    </w:pPr>
  </w:style>
  <w:style w:type="paragraph" w:styleId="NormalWeb">
    <w:name w:val="Normal (Web)"/>
    <w:basedOn w:val="Normal"/>
    <w:uiPriority w:val="99"/>
    <w:semiHidden/>
    <w:unhideWhenUsed/>
    <w:rsid w:val="006D2B7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3C2E34"/>
    <w:rPr>
      <w:color w:val="0563C1" w:themeColor="hyperlink"/>
      <w:u w:val="single"/>
    </w:rPr>
  </w:style>
  <w:style w:type="character" w:styleId="UnresolvedMention">
    <w:name w:val="Unresolved Mention"/>
    <w:basedOn w:val="DefaultParagraphFont"/>
    <w:uiPriority w:val="99"/>
    <w:semiHidden/>
    <w:unhideWhenUsed/>
    <w:rsid w:val="00413736"/>
    <w:rPr>
      <w:color w:val="605E5C"/>
      <w:shd w:val="clear" w:color="auto" w:fill="E1DFDD"/>
    </w:rPr>
  </w:style>
  <w:style w:type="character" w:styleId="FollowedHyperlink">
    <w:name w:val="FollowedHyperlink"/>
    <w:basedOn w:val="DefaultParagraphFont"/>
    <w:uiPriority w:val="99"/>
    <w:semiHidden/>
    <w:unhideWhenUsed/>
    <w:rsid w:val="003D7727"/>
    <w:rPr>
      <w:color w:val="954F72" w:themeColor="followedHyperlink"/>
      <w:u w:val="single"/>
    </w:rPr>
  </w:style>
  <w:style w:type="paragraph" w:customStyle="1" w:styleId="Default">
    <w:name w:val="Default"/>
    <w:rsid w:val="00B072EE"/>
    <w:pPr>
      <w:autoSpaceDE w:val="0"/>
      <w:autoSpaceDN w:val="0"/>
      <w:adjustRightInd w:val="0"/>
      <w:spacing w:after="0" w:line="240" w:lineRule="auto"/>
    </w:pPr>
    <w:rPr>
      <w:rFonts w:ascii="Cambria" w:hAnsi="Cambria" w:cs="Cambria"/>
      <w:color w:val="000000"/>
      <w:sz w:val="24"/>
      <w:szCs w:val="24"/>
    </w:rPr>
  </w:style>
  <w:style w:type="table" w:styleId="TableGrid">
    <w:name w:val="Table Grid"/>
    <w:basedOn w:val="TableNormal"/>
    <w:uiPriority w:val="39"/>
    <w:rsid w:val="00B07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446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4688"/>
  </w:style>
  <w:style w:type="paragraph" w:styleId="Footer">
    <w:name w:val="footer"/>
    <w:basedOn w:val="Normal"/>
    <w:link w:val="FooterChar"/>
    <w:uiPriority w:val="99"/>
    <w:unhideWhenUsed/>
    <w:rsid w:val="005446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4688"/>
  </w:style>
  <w:style w:type="character" w:customStyle="1" w:styleId="Heading1Char">
    <w:name w:val="Heading 1 Char"/>
    <w:basedOn w:val="DefaultParagraphFont"/>
    <w:link w:val="Heading1"/>
    <w:rsid w:val="0066084B"/>
    <w:rPr>
      <w:rFonts w:ascii="Calibri" w:eastAsia="MS Gothic" w:hAnsi="Calibri" w:cs="Times New Roman"/>
      <w:b/>
      <w:bCs/>
      <w:kern w:val="32"/>
      <w:sz w:val="32"/>
      <w:szCs w:val="32"/>
    </w:rPr>
  </w:style>
  <w:style w:type="character" w:styleId="Strong">
    <w:name w:val="Strong"/>
    <w:qFormat/>
    <w:rsid w:val="0066084B"/>
    <w:rPr>
      <w:b/>
      <w:bCs/>
    </w:rPr>
  </w:style>
  <w:style w:type="character" w:customStyle="1" w:styleId="labset1">
    <w:name w:val="labset1"/>
    <w:basedOn w:val="DefaultParagraphFont"/>
    <w:rsid w:val="00BB4515"/>
    <w:rPr>
      <w:i w:val="0"/>
      <w:iCs w:val="0"/>
      <w:vanish w:val="0"/>
      <w:webHidden w:val="0"/>
      <w:color w:val="333333"/>
      <w:specVanish w:val="0"/>
    </w:rPr>
  </w:style>
  <w:style w:type="character" w:customStyle="1" w:styleId="ital-inline2">
    <w:name w:val="ital-inline2"/>
    <w:basedOn w:val="DefaultParagraphFont"/>
    <w:rsid w:val="00BB4515"/>
    <w:rPr>
      <w:rFonts w:ascii="Georgia" w:hAnsi="Georgia" w:hint="default"/>
      <w:i/>
      <w:iCs/>
      <w:vanish w:val="0"/>
      <w:webHidden w:val="0"/>
      <w:specVanish w:val="0"/>
    </w:rPr>
  </w:style>
  <w:style w:type="character" w:customStyle="1" w:styleId="pg4">
    <w:name w:val="pg4"/>
    <w:basedOn w:val="DefaultParagraphFont"/>
    <w:rsid w:val="00BB4515"/>
    <w:rPr>
      <w:rFonts w:ascii="Verdana" w:hAnsi="Verdana" w:hint="default"/>
      <w:b/>
      <w:bCs/>
      <w:i/>
      <w:iCs/>
      <w:vanish w:val="0"/>
      <w:webHidden w:val="0"/>
      <w:color w:val="333333"/>
      <w:sz w:val="20"/>
      <w:szCs w:val="20"/>
      <w:specVanish w:val="0"/>
    </w:rPr>
  </w:style>
  <w:style w:type="character" w:customStyle="1" w:styleId="dnindex1">
    <w:name w:val="dnindex1"/>
    <w:basedOn w:val="DefaultParagraphFont"/>
    <w:rsid w:val="00BB4515"/>
    <w:rPr>
      <w:b/>
      <w:bCs/>
      <w:vanish w:val="0"/>
      <w:webHidden w:val="0"/>
      <w:color w:val="7B7B7B"/>
      <w:specVanish w:val="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pPr>
      <w:spacing w:after="0" w:line="240" w:lineRule="auto"/>
    </w:pPr>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character" w:styleId="PageNumber">
    <w:name w:val="page number"/>
    <w:basedOn w:val="DefaultParagraphFont"/>
    <w:uiPriority w:val="99"/>
    <w:semiHidden/>
    <w:unhideWhenUsed/>
    <w:rsid w:val="00AE000B"/>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6">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c">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d">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6">
    <w:basedOn w:val="TableNormal"/>
    <w:tblPr>
      <w:tblStyleRowBandSize w:val="1"/>
      <w:tblStyleColBandSize w:val="1"/>
      <w:tblCellMar>
        <w:left w:w="115" w:type="dxa"/>
        <w:right w:w="115" w:type="dxa"/>
      </w:tblCellMar>
    </w:tblPr>
  </w:style>
  <w:style w:type="table" w:customStyle="1" w:styleId="affffffff7">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8">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9">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a">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b">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c">
    <w:basedOn w:val="TableNormal"/>
    <w:tblPr>
      <w:tblStyleRowBandSize w:val="1"/>
      <w:tblStyleColBandSize w:val="1"/>
      <w:tblCellMar>
        <w:top w:w="100" w:type="dxa"/>
        <w:left w:w="100" w:type="dxa"/>
        <w:bottom w:w="100" w:type="dxa"/>
        <w:right w:w="100" w:type="dxa"/>
      </w:tblCellMar>
    </w:tblPr>
  </w:style>
  <w:style w:type="table" w:customStyle="1" w:styleId="affffffffd">
    <w:basedOn w:val="TableNormal"/>
    <w:tblPr>
      <w:tblStyleRowBandSize w:val="1"/>
      <w:tblStyleColBandSize w:val="1"/>
      <w:tblCellMar>
        <w:top w:w="100" w:type="dxa"/>
        <w:left w:w="100" w:type="dxa"/>
        <w:bottom w:w="100" w:type="dxa"/>
        <w:right w:w="100" w:type="dxa"/>
      </w:tblCellMar>
    </w:tblPr>
  </w:style>
  <w:style w:type="table" w:customStyle="1" w:styleId="affffffffe">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0">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1">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2">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3">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4">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5">
    <w:basedOn w:val="TableNormal"/>
    <w:pPr>
      <w:spacing w:after="0" w:line="240" w:lineRule="auto"/>
    </w:pPr>
    <w:tblPr>
      <w:tblStyleRowBandSize w:val="1"/>
      <w:tblStyleColBandSize w:val="1"/>
      <w:tblCellMar>
        <w:top w:w="100" w:type="dxa"/>
        <w:left w:w="115" w:type="dxa"/>
        <w:bottom w:w="100" w:type="dxa"/>
        <w:right w:w="115" w:type="dxa"/>
      </w:tblCellMar>
    </w:tblPr>
  </w:style>
  <w:style w:type="table" w:customStyle="1" w:styleId="afffffffff6">
    <w:basedOn w:val="TableNormal"/>
    <w:pPr>
      <w:spacing w:after="0" w:line="240" w:lineRule="auto"/>
    </w:p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www.bl.uk/catalogues/illuminatedmanuscripts/ILLUMIN.ASP?Size=mid&amp;IllID=22878" TargetMode="External"/><Relationship Id="rId21" Type="http://schemas.openxmlformats.org/officeDocument/2006/relationships/hyperlink" Target="https://www.tigercolor.com/color-lab/color-theory/color-theory-intro.htm" TargetMode="External"/><Relationship Id="rId42" Type="http://schemas.openxmlformats.org/officeDocument/2006/relationships/hyperlink" Target="https://youtu.be/P5VIfFETIe8" TargetMode="External"/><Relationship Id="rId63" Type="http://schemas.openxmlformats.org/officeDocument/2006/relationships/image" Target="media/image37.png"/><Relationship Id="rId84" Type="http://schemas.openxmlformats.org/officeDocument/2006/relationships/hyperlink" Target="https://youtu.be/mAXK7PF1XFg" TargetMode="External"/><Relationship Id="rId138" Type="http://schemas.openxmlformats.org/officeDocument/2006/relationships/hyperlink" Target="https://youtu.be/8-mzqxZNp2g" TargetMode="External"/><Relationship Id="rId16" Type="http://schemas.openxmlformats.org/officeDocument/2006/relationships/hyperlink" Target="https://www.mcpsmt.org/cms/lib/MT01001940/Centricity/Domain/959/Visual%20Arts%20Curriculum%202017.pdf" TargetMode="External"/><Relationship Id="rId107" Type="http://schemas.openxmlformats.org/officeDocument/2006/relationships/image" Target="media/image61.jpeg"/><Relationship Id="rId11" Type="http://schemas.openxmlformats.org/officeDocument/2006/relationships/image" Target="media/image3.jpg"/><Relationship Id="rId32" Type="http://schemas.openxmlformats.org/officeDocument/2006/relationships/hyperlink" Target="http://www.bl.uk/catalogues/illuminatedmanuscripts/ILLUMIN.ASP?Size=mid&amp;IllID=22878" TargetMode="External"/><Relationship Id="rId37" Type="http://schemas.openxmlformats.org/officeDocument/2006/relationships/image" Target="media/image12.jpg"/><Relationship Id="rId53" Type="http://schemas.openxmlformats.org/officeDocument/2006/relationships/image" Target="media/image27.jpg"/><Relationship Id="rId58" Type="http://schemas.openxmlformats.org/officeDocument/2006/relationships/image" Target="media/image32.jpg"/><Relationship Id="rId74" Type="http://schemas.openxmlformats.org/officeDocument/2006/relationships/image" Target="media/image43.jpg"/><Relationship Id="rId79" Type="http://schemas.openxmlformats.org/officeDocument/2006/relationships/image" Target="media/image44.jpg"/><Relationship Id="rId102" Type="http://schemas.openxmlformats.org/officeDocument/2006/relationships/image" Target="media/image56.jpg"/><Relationship Id="rId123" Type="http://schemas.openxmlformats.org/officeDocument/2006/relationships/hyperlink" Target="https://youtu.be/rADMJ82-ZoM" TargetMode="External"/><Relationship Id="rId128" Type="http://schemas.openxmlformats.org/officeDocument/2006/relationships/hyperlink" Target="https://www.youtube.com/watch?time_continue=3&amp;v=WQUi5Ue_fLY&amp;feature=emb_title" TargetMode="External"/><Relationship Id="rId5" Type="http://schemas.openxmlformats.org/officeDocument/2006/relationships/settings" Target="settings.xml"/><Relationship Id="rId90" Type="http://schemas.openxmlformats.org/officeDocument/2006/relationships/hyperlink" Target="https://youtu.be/braEb5a3IuA" TargetMode="External"/><Relationship Id="rId95" Type="http://schemas.openxmlformats.org/officeDocument/2006/relationships/image" Target="media/image49.jpg"/><Relationship Id="rId22" Type="http://schemas.openxmlformats.org/officeDocument/2006/relationships/image" Target="media/image6.jpg"/><Relationship Id="rId27" Type="http://schemas.openxmlformats.org/officeDocument/2006/relationships/hyperlink" Target="http://dictionary.reference.com/browse/which" TargetMode="External"/><Relationship Id="rId43" Type="http://schemas.openxmlformats.org/officeDocument/2006/relationships/image" Target="media/image17.jpg"/><Relationship Id="rId48" Type="http://schemas.openxmlformats.org/officeDocument/2006/relationships/image" Target="media/image22.jpg"/><Relationship Id="rId64" Type="http://schemas.openxmlformats.org/officeDocument/2006/relationships/image" Target="media/image38.png"/><Relationship Id="rId69" Type="http://schemas.openxmlformats.org/officeDocument/2006/relationships/hyperlink" Target="https://www.getty.edu/education/teachers/building_lessons/principles_design.pdf" TargetMode="External"/><Relationship Id="rId113" Type="http://schemas.openxmlformats.org/officeDocument/2006/relationships/hyperlink" Target="https://www.mcpsmt.org/cms/lib/MT01001940/Centricity/Domain/959/Visual%20Arts%20Curriculum%202017.pdf" TargetMode="External"/><Relationship Id="rId118" Type="http://schemas.openxmlformats.org/officeDocument/2006/relationships/hyperlink" Target="https://youtu.be/sBoVGqiSzr4" TargetMode="External"/><Relationship Id="rId134" Type="http://schemas.openxmlformats.org/officeDocument/2006/relationships/hyperlink" Target="https://youtu.be/EPBaHkj753I" TargetMode="External"/><Relationship Id="rId139" Type="http://schemas.openxmlformats.org/officeDocument/2006/relationships/fontTable" Target="fontTable.xml"/><Relationship Id="rId80" Type="http://schemas.openxmlformats.org/officeDocument/2006/relationships/hyperlink" Target="https://hs.umt.edu/nas/documents/29151%20NAC%20Story%20of%20Flags%20brochure.pdf" TargetMode="External"/><Relationship Id="rId85" Type="http://schemas.openxmlformats.org/officeDocument/2006/relationships/hyperlink" Target="https://youtu.be/uDswvLl7HBA" TargetMode="External"/><Relationship Id="rId12" Type="http://schemas.openxmlformats.org/officeDocument/2006/relationships/footer" Target="footer1.xml"/><Relationship Id="rId17" Type="http://schemas.openxmlformats.org/officeDocument/2006/relationships/image" Target="media/image4.jpg"/><Relationship Id="rId33" Type="http://schemas.openxmlformats.org/officeDocument/2006/relationships/hyperlink" Target="https://youtu.be/HVM9qvUohO0" TargetMode="External"/><Relationship Id="rId38" Type="http://schemas.openxmlformats.org/officeDocument/2006/relationships/image" Target="media/image13.jpg"/><Relationship Id="rId59" Type="http://schemas.openxmlformats.org/officeDocument/2006/relationships/image" Target="media/image33.jpg"/><Relationship Id="rId103" Type="http://schemas.openxmlformats.org/officeDocument/2006/relationships/image" Target="media/image57.jpg"/><Relationship Id="rId108" Type="http://schemas.openxmlformats.org/officeDocument/2006/relationships/hyperlink" Target="https://youtu.be/eLa2-zOr-Fg" TargetMode="External"/><Relationship Id="rId124" Type="http://schemas.openxmlformats.org/officeDocument/2006/relationships/hyperlink" Target="https://youtu.be/K-KYHJriivw" TargetMode="External"/><Relationship Id="rId129" Type="http://schemas.openxmlformats.org/officeDocument/2006/relationships/hyperlink" Target="https://youtu.be/mAXK7PF1XFg" TargetMode="External"/><Relationship Id="rId54" Type="http://schemas.openxmlformats.org/officeDocument/2006/relationships/image" Target="media/image28.jpg"/><Relationship Id="rId70" Type="http://schemas.openxmlformats.org/officeDocument/2006/relationships/image" Target="media/image40.png"/><Relationship Id="rId75" Type="http://schemas.openxmlformats.org/officeDocument/2006/relationships/hyperlink" Target="https://www.google.com/imgres?imgurl=https%3A%2F%2Fi3.cpcache.comhttps://www.cafepress.com/+iroquois-confederacy+blankets" TargetMode="External"/><Relationship Id="rId91" Type="http://schemas.openxmlformats.org/officeDocument/2006/relationships/hyperlink" Target="https://www.youtube.com/watch?v=fH1uXlm9qoQ" TargetMode="External"/><Relationship Id="rId96" Type="http://schemas.openxmlformats.org/officeDocument/2006/relationships/image" Target="media/image50.jp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g"/><Relationship Id="rId28" Type="http://schemas.openxmlformats.org/officeDocument/2006/relationships/hyperlink" Target="http://dictionary.reference.com/browse/image" TargetMode="External"/><Relationship Id="rId49" Type="http://schemas.openxmlformats.org/officeDocument/2006/relationships/image" Target="media/image23.jpg"/><Relationship Id="rId114" Type="http://schemas.openxmlformats.org/officeDocument/2006/relationships/hyperlink" Target="https://www.getty.edu/education/teachers/building_lessons/elements_art.pdf" TargetMode="External"/><Relationship Id="rId119" Type="http://schemas.openxmlformats.org/officeDocument/2006/relationships/hyperlink" Target="https://youtu.be/Rql8Qq3DMlk" TargetMode="External"/><Relationship Id="rId44" Type="http://schemas.openxmlformats.org/officeDocument/2006/relationships/image" Target="media/image18.jpg"/><Relationship Id="rId60" Type="http://schemas.openxmlformats.org/officeDocument/2006/relationships/image" Target="media/image34.jpg"/><Relationship Id="rId65" Type="http://schemas.openxmlformats.org/officeDocument/2006/relationships/hyperlink" Target="https://youtu.be/9c6OWKyYNKI" TargetMode="External"/><Relationship Id="rId81" Type="http://schemas.openxmlformats.org/officeDocument/2006/relationships/hyperlink" Target="https://www.amazon.com/New-World-Rising/dp/B07MTWZL8M/ref=sr_1_1?crid=1V9FA56SHX1TC&amp;keywords=native+america&amp;qid=1566243359&amp;s=instant-video&amp;sprefix=Native+Am%2Cprime-instant-video%2C219&amp;sr=1-1" TargetMode="External"/><Relationship Id="rId86" Type="http://schemas.openxmlformats.org/officeDocument/2006/relationships/hyperlink" Target="https://youtu.be/n45b-oF71QE" TargetMode="External"/><Relationship Id="rId130" Type="http://schemas.openxmlformats.org/officeDocument/2006/relationships/hyperlink" Target="https://youtu.be/uDswvLl7HBA" TargetMode="External"/><Relationship Id="rId135" Type="http://schemas.openxmlformats.org/officeDocument/2006/relationships/hyperlink" Target="https://youtu.be/braEb5a3IuA" TargetMode="External"/><Relationship Id="rId13" Type="http://schemas.openxmlformats.org/officeDocument/2006/relationships/footer" Target="footer2.xml"/><Relationship Id="rId18" Type="http://schemas.openxmlformats.org/officeDocument/2006/relationships/image" Target="media/image5.jpg"/><Relationship Id="rId39" Type="http://schemas.openxmlformats.org/officeDocument/2006/relationships/image" Target="media/image14.jpeg"/><Relationship Id="rId109" Type="http://schemas.openxmlformats.org/officeDocument/2006/relationships/hyperlink" Target="https://youtu.be/KKeL6A9AAok" TargetMode="External"/><Relationship Id="rId34" Type="http://schemas.openxmlformats.org/officeDocument/2006/relationships/hyperlink" Target="https://youtu.be/sBoVGqiSzr4" TargetMode="External"/><Relationship Id="rId50" Type="http://schemas.openxmlformats.org/officeDocument/2006/relationships/image" Target="media/image24.png"/><Relationship Id="rId55" Type="http://schemas.openxmlformats.org/officeDocument/2006/relationships/image" Target="media/image29.jpg"/><Relationship Id="rId76" Type="http://schemas.openxmlformats.org/officeDocument/2006/relationships/hyperlink" Target="https://www.google.com/imgres?imgurl=https%3A%2F%2Fi3.cpcache.comhttps://www.cafepress.com/+iroquois-confederacy+blankets" TargetMode="External"/><Relationship Id="rId97" Type="http://schemas.openxmlformats.org/officeDocument/2006/relationships/image" Target="media/image51.jpg"/><Relationship Id="rId104" Type="http://schemas.openxmlformats.org/officeDocument/2006/relationships/image" Target="media/image58.png"/><Relationship Id="rId120" Type="http://schemas.openxmlformats.org/officeDocument/2006/relationships/hyperlink" Target="https://youtu.be/P5VIfFETIe8" TargetMode="External"/><Relationship Id="rId125" Type="http://schemas.openxmlformats.org/officeDocument/2006/relationships/hyperlink" Target="https://www.123rf.com/photo_61714579_declaration-of-independence-1776-on-the-back-of-a-two-dollar-bill-closeup.html" TargetMode="Externa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46.jp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8.jpg"/><Relationship Id="rId40" Type="http://schemas.openxmlformats.org/officeDocument/2006/relationships/image" Target="media/image15.jpeg"/><Relationship Id="rId45" Type="http://schemas.openxmlformats.org/officeDocument/2006/relationships/image" Target="media/image19.jpg"/><Relationship Id="rId66" Type="http://schemas.openxmlformats.org/officeDocument/2006/relationships/hyperlink" Target="https://youtu.be/rADMJ82-ZoM" TargetMode="External"/><Relationship Id="rId87" Type="http://schemas.openxmlformats.org/officeDocument/2006/relationships/hyperlink" Target="https://youtu.be/UPNUZzfsri0" TargetMode="External"/><Relationship Id="rId110" Type="http://schemas.openxmlformats.org/officeDocument/2006/relationships/hyperlink" Target="https://youtu.be/8-mzqxZNp2g" TargetMode="External"/><Relationship Id="rId115" Type="http://schemas.openxmlformats.org/officeDocument/2006/relationships/hyperlink" Target="https://www.getty.edu/education/teachers/building_lessons/principles_design.pdf" TargetMode="External"/><Relationship Id="rId131" Type="http://schemas.openxmlformats.org/officeDocument/2006/relationships/hyperlink" Target="https://youtu.be/n45b-oF71QE" TargetMode="External"/><Relationship Id="rId136" Type="http://schemas.openxmlformats.org/officeDocument/2006/relationships/hyperlink" Target="https://youtu.be/eLa2-zOr-Fg" TargetMode="External"/><Relationship Id="rId61" Type="http://schemas.openxmlformats.org/officeDocument/2006/relationships/image" Target="media/image35.jpg"/><Relationship Id="rId82" Type="http://schemas.openxmlformats.org/officeDocument/2006/relationships/image" Target="media/image45.jpg"/><Relationship Id="rId19" Type="http://schemas.openxmlformats.org/officeDocument/2006/relationships/footer" Target="footer4.xml"/><Relationship Id="rId14" Type="http://schemas.openxmlformats.org/officeDocument/2006/relationships/footer" Target="footer3.xml"/><Relationship Id="rId30" Type="http://schemas.openxmlformats.org/officeDocument/2006/relationships/oleObject" Target="embeddings/oleObject1.bin"/><Relationship Id="rId35" Type="http://schemas.openxmlformats.org/officeDocument/2006/relationships/hyperlink" Target="https://youtu.be/Rql8Qq3DMlk" TargetMode="External"/><Relationship Id="rId56" Type="http://schemas.openxmlformats.org/officeDocument/2006/relationships/image" Target="media/image30.jpg"/><Relationship Id="rId77" Type="http://schemas.openxmlformats.org/officeDocument/2006/relationships/hyperlink" Target="https://www.cafepress.com/+iroquois-confederacy+blankets" TargetMode="External"/><Relationship Id="rId100" Type="http://schemas.openxmlformats.org/officeDocument/2006/relationships/image" Target="media/image54.jpg"/><Relationship Id="rId105" Type="http://schemas.openxmlformats.org/officeDocument/2006/relationships/image" Target="media/image59.jpg"/><Relationship Id="rId126" Type="http://schemas.openxmlformats.org/officeDocument/2006/relationships/hyperlink" Target="https://hs.umt.edu/nas/documents/29151%20NAC%20Story%20of%20Flags%20brochure.pdf" TargetMode="External"/><Relationship Id="rId8" Type="http://schemas.openxmlformats.org/officeDocument/2006/relationships/endnotes" Target="endnotes.xml"/><Relationship Id="rId51" Type="http://schemas.openxmlformats.org/officeDocument/2006/relationships/image" Target="media/image25.jpg"/><Relationship Id="rId72" Type="http://schemas.openxmlformats.org/officeDocument/2006/relationships/image" Target="media/image42.jpg"/><Relationship Id="rId93" Type="http://schemas.openxmlformats.org/officeDocument/2006/relationships/image" Target="media/image47.png"/><Relationship Id="rId98" Type="http://schemas.openxmlformats.org/officeDocument/2006/relationships/image" Target="media/image52.jpg"/><Relationship Id="rId121" Type="http://schemas.openxmlformats.org/officeDocument/2006/relationships/hyperlink" Target="http://greatseal.com/symbols/arrows.html" TargetMode="External"/><Relationship Id="rId3" Type="http://schemas.openxmlformats.org/officeDocument/2006/relationships/numbering" Target="numbering.xml"/><Relationship Id="rId25" Type="http://schemas.openxmlformats.org/officeDocument/2006/relationships/image" Target="media/image9.jpg"/><Relationship Id="rId46" Type="http://schemas.openxmlformats.org/officeDocument/2006/relationships/image" Target="media/image20.png"/><Relationship Id="rId67" Type="http://schemas.openxmlformats.org/officeDocument/2006/relationships/hyperlink" Target="https://youtu.be/K-KYHJriivw" TargetMode="External"/><Relationship Id="rId116" Type="http://schemas.openxmlformats.org/officeDocument/2006/relationships/hyperlink" Target="https://youtu.be/HVM9qvUohO0" TargetMode="External"/><Relationship Id="rId137" Type="http://schemas.openxmlformats.org/officeDocument/2006/relationships/hyperlink" Target="https://youtu.be/KKeL6A9AAok" TargetMode="External"/><Relationship Id="rId20" Type="http://schemas.openxmlformats.org/officeDocument/2006/relationships/hyperlink" Target="https://www.colormatters.com/color-and-design/basic-color-theory" TargetMode="External"/><Relationship Id="rId41" Type="http://schemas.openxmlformats.org/officeDocument/2006/relationships/image" Target="media/image16.jpg"/><Relationship Id="rId62" Type="http://schemas.openxmlformats.org/officeDocument/2006/relationships/image" Target="media/image36.jpg"/><Relationship Id="rId83" Type="http://schemas.openxmlformats.org/officeDocument/2006/relationships/hyperlink" Target="https://www.youtube.com/watch?time_continue=3&amp;v=WQUi5Ue_fLY&amp;feature=emb_title" TargetMode="External"/><Relationship Id="rId88" Type="http://schemas.openxmlformats.org/officeDocument/2006/relationships/hyperlink" Target="https://youtu.be/Umv4PjC8fjo" TargetMode="External"/><Relationship Id="rId111" Type="http://schemas.openxmlformats.org/officeDocument/2006/relationships/image" Target="media/image62.jpg"/><Relationship Id="rId132" Type="http://schemas.openxmlformats.org/officeDocument/2006/relationships/hyperlink" Target="https://youtu.be/UPNUZzfsri0" TargetMode="External"/><Relationship Id="rId15" Type="http://schemas.openxmlformats.org/officeDocument/2006/relationships/hyperlink" Target="https://www.nationalartsstandards.org/sites/default/files/Visual%20Arts%20at%20a%20Glance%20-%20new%20copyright%20info.pdf" TargetMode="External"/><Relationship Id="rId36" Type="http://schemas.openxmlformats.org/officeDocument/2006/relationships/image" Target="media/image11.jpg"/><Relationship Id="rId57" Type="http://schemas.openxmlformats.org/officeDocument/2006/relationships/image" Target="media/image31.jpg"/><Relationship Id="rId106" Type="http://schemas.openxmlformats.org/officeDocument/2006/relationships/image" Target="media/image60.jpg"/><Relationship Id="rId127" Type="http://schemas.openxmlformats.org/officeDocument/2006/relationships/hyperlink" Target="https://www.amazon.com/New-World-Rising/dp/B07MTWZL8M/ref=sr_1_1?crid=1V9FA56SHX1TC&amp;keywords=native+america&amp;qid=1566243359&amp;s=instant-video&amp;sprefix=Native+Am%2Cprime-instant-video%2C219&amp;sr=1-1" TargetMode="External"/><Relationship Id="rId10" Type="http://schemas.openxmlformats.org/officeDocument/2006/relationships/image" Target="media/image2.jpg"/><Relationship Id="rId31" Type="http://schemas.openxmlformats.org/officeDocument/2006/relationships/hyperlink" Target="https://youtu.be/GA3su0ECdPc" TargetMode="External"/><Relationship Id="rId52" Type="http://schemas.openxmlformats.org/officeDocument/2006/relationships/image" Target="media/image26.jpg"/><Relationship Id="rId73" Type="http://schemas.openxmlformats.org/officeDocument/2006/relationships/hyperlink" Target="https://www.123rf.com/photo_61714579_declaration-of-independence-1776-on-the-back-of-a-two-dollar-bill-closeup.html" TargetMode="External"/><Relationship Id="rId78" Type="http://schemas.openxmlformats.org/officeDocument/2006/relationships/hyperlink" Target="http://greatseal.com/symbols/arrows.html" TargetMode="External"/><Relationship Id="rId94" Type="http://schemas.openxmlformats.org/officeDocument/2006/relationships/image" Target="media/image48.png"/><Relationship Id="rId99" Type="http://schemas.openxmlformats.org/officeDocument/2006/relationships/image" Target="media/image53.jpg"/><Relationship Id="rId101" Type="http://schemas.openxmlformats.org/officeDocument/2006/relationships/image" Target="media/image55.jpg"/><Relationship Id="rId122" Type="http://schemas.openxmlformats.org/officeDocument/2006/relationships/hyperlink" Target="https://youtu.be/9c6OWKyYNKI" TargetMode="External"/><Relationship Id="rId4" Type="http://schemas.openxmlformats.org/officeDocument/2006/relationships/styles" Target="styles.xml"/><Relationship Id="rId9" Type="http://schemas.openxmlformats.org/officeDocument/2006/relationships/image" Target="media/image1.jpg"/><Relationship Id="rId26" Type="http://schemas.openxmlformats.org/officeDocument/2006/relationships/hyperlink" Target="http://dictionary.reference.com/browse/shapes" TargetMode="External"/><Relationship Id="rId47" Type="http://schemas.openxmlformats.org/officeDocument/2006/relationships/image" Target="media/image21.png"/><Relationship Id="rId68" Type="http://schemas.openxmlformats.org/officeDocument/2006/relationships/image" Target="media/image39.jpg"/><Relationship Id="rId89" Type="http://schemas.openxmlformats.org/officeDocument/2006/relationships/hyperlink" Target="https://youtu.be/EPBaHkj753I" TargetMode="External"/><Relationship Id="rId112" Type="http://schemas.openxmlformats.org/officeDocument/2006/relationships/hyperlink" Target="https://www.nationalartsstandards.org/sites/default/files/Visual%20Arts%20at%20a%20Glance%20-%20new%20copyright%20info.pdf" TargetMode="External"/><Relationship Id="rId133" Type="http://schemas.openxmlformats.org/officeDocument/2006/relationships/hyperlink" Target="https://youtu.be/Umv4PjC8fj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pJZ9mLGgjHCKM73N6oN92LdXoSg==">AMUW2mW1Fw47DwKhy18M504rCiRojGKVmQr4aCb8kqyhzCLux5aSCKjfhLBoUojWAyYay1OP3rr37FY7trZPbexjgeUcMZXfiPGMnjq0dSaxRZRrpGH8ecdX3Ykzwbb9/vE5xEZUre9udwPmuXyxbWHW47yoGXlcbQ==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D1189A0-8E5B-4FD7-A9AE-9D0BB012B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99</Pages>
  <Words>11592</Words>
  <Characters>66076</Characters>
  <Application>Microsoft Office Word</Application>
  <DocSecurity>0</DocSecurity>
  <Lines>550</Lines>
  <Paragraphs>155</Paragraphs>
  <ScaleCrop>false</ScaleCrop>
  <HeadingPairs>
    <vt:vector size="2" baseType="variant">
      <vt:variant>
        <vt:lpstr>Title</vt:lpstr>
      </vt:variant>
      <vt:variant>
        <vt:i4>1</vt:i4>
      </vt:variant>
    </vt:vector>
  </HeadingPairs>
  <TitlesOfParts>
    <vt:vector size="1" baseType="lpstr">
      <vt:lpstr/>
    </vt:vector>
  </TitlesOfParts>
  <Company>Missoula County Public Schools</Company>
  <LinksUpToDate>false</LinksUpToDate>
  <CharactersWithSpaces>77513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Dustin M. Hoon</dc:creator>
  <cp:lastModifiedBy>Dustin M. Hoon</cp:lastModifiedBy>
  <cp:revision>2</cp:revision>
  <dcterms:created xsi:type="dcterms:W3CDTF">2022-12-15T18:47:00Z</dcterms:created>
  <dcterms:modified xsi:type="dcterms:W3CDTF">2022-12-15T18:47:00Z</dcterms:modified>
</cp:coreProperties>
</file>